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5EA1C" w14:textId="56CC2AAE" w:rsidR="003C44FC" w:rsidRPr="003C44FC" w:rsidRDefault="003C44FC" w:rsidP="003C44FC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 w:rsidRPr="003C44FC">
        <w:rPr>
          <w:rFonts w:asciiTheme="minorEastAsia" w:hAnsiTheme="minorEastAsia" w:hint="eastAsia"/>
          <w:b/>
          <w:bCs/>
          <w:sz w:val="28"/>
          <w:szCs w:val="32"/>
        </w:rPr>
        <w:t>NOETIX Robotics人形机器人Dora系统构成及技术指标</w:t>
      </w:r>
    </w:p>
    <w:p w14:paraId="49749DBB" w14:textId="12FA4921" w:rsidR="000A719D" w:rsidRDefault="000A719D" w:rsidP="000A719D">
      <w:pPr>
        <w:pStyle w:val="a8"/>
        <w:numPr>
          <w:ilvl w:val="0"/>
          <w:numId w:val="21"/>
        </w:numPr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产品特点及优势介绍</w:t>
      </w:r>
    </w:p>
    <w:p w14:paraId="561100DD" w14:textId="56411094" w:rsidR="000A719D" w:rsidRPr="000A719D" w:rsidRDefault="000A719D" w:rsidP="000A719D">
      <w:pPr>
        <w:pStyle w:val="a8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>
        <w:rPr>
          <w:rFonts w:asciiTheme="minorEastAsia" w:hAnsiTheme="minorEastAsia" w:cs="AppleSystemUIFont" w:hint="eastAsia"/>
          <w:kern w:val="0"/>
          <w:sz w:val="16"/>
          <w:szCs w:val="16"/>
        </w:rPr>
        <w:t>产品特点</w:t>
      </w:r>
    </w:p>
    <w:p w14:paraId="7DAD956F" w14:textId="655A58E4" w:rsidR="000A719D" w:rsidRPr="000A719D" w:rsidRDefault="000A719D" w:rsidP="000A719D">
      <w:pPr>
        <w:autoSpaceDE w:val="0"/>
        <w:autoSpaceDN w:val="0"/>
        <w:adjustRightInd w:val="0"/>
        <w:spacing w:line="276" w:lineRule="auto"/>
        <w:ind w:firstLineChars="200" w:firstLine="320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 w:rsidRPr="000A719D">
        <w:rPr>
          <w:rFonts w:asciiTheme="minorEastAsia" w:hAnsiTheme="minorEastAsia" w:cs="AppleSystemUIFont"/>
          <w:kern w:val="0"/>
          <w:sz w:val="16"/>
          <w:szCs w:val="16"/>
        </w:rPr>
        <w:t>NOETIX Robotics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自主研发的最新一代产品级双足人形机器人</w:t>
      </w:r>
      <w:r>
        <w:rPr>
          <w:rFonts w:asciiTheme="minorEastAsia" w:hAnsiTheme="minorEastAsia" w:cs="AppleExternalUIFontSimplifiedCh" w:hint="eastAsia"/>
          <w:kern w:val="0"/>
          <w:sz w:val="16"/>
          <w:szCs w:val="16"/>
        </w:rPr>
        <w:t>Dora，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搭载高性能仿生机器人关节，具备高扭矩密度、高力矩带宽等特点，峰值扭矩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1</w:t>
      </w:r>
      <w:r>
        <w:rPr>
          <w:rFonts w:asciiTheme="minorEastAsia" w:hAnsiTheme="minorEastAsia" w:cs="AppleSystemUIFont" w:hint="eastAsia"/>
          <w:kern w:val="0"/>
          <w:sz w:val="16"/>
          <w:szCs w:val="16"/>
        </w:rPr>
        <w:t>5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0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牛·米。整机采用轻量化设计，机身总重量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25kg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，高度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1.2m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。搭载高放电倍率高性能锂离子电池，可实现续航时间大于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2h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，搭载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NOETIX Robotics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自研的超高动态性能强化学习运动控制算法，可实现</w:t>
      </w:r>
      <w:r>
        <w:rPr>
          <w:rFonts w:asciiTheme="minorEastAsia" w:hAnsiTheme="minorEastAsia" w:cs="AppleExternalUIFontSimplifiedCh" w:hint="eastAsia"/>
          <w:kern w:val="0"/>
          <w:sz w:val="16"/>
          <w:szCs w:val="16"/>
        </w:rPr>
        <w:t>稳定行走、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拟人奔跑、</w:t>
      </w:r>
      <w:r>
        <w:rPr>
          <w:rFonts w:asciiTheme="minorEastAsia" w:hAnsiTheme="minorEastAsia" w:cs="AppleExternalUIFontSimplifiedCh" w:hint="eastAsia"/>
          <w:kern w:val="0"/>
          <w:sz w:val="16"/>
          <w:szCs w:val="16"/>
        </w:rPr>
        <w:t>单脚双脚跳跃、</w:t>
      </w:r>
      <w:r w:rsidRPr="000A719D">
        <w:rPr>
          <w:rFonts w:asciiTheme="minorEastAsia" w:hAnsiTheme="minorEastAsia" w:cs="AppleExternalUIFontSimplifiedCh" w:hint="eastAsia"/>
          <w:kern w:val="0"/>
          <w:sz w:val="16"/>
          <w:szCs w:val="16"/>
        </w:rPr>
        <w:t>上下楼梯等步态效果，最大移动速度超过</w:t>
      </w:r>
      <w:r w:rsidRPr="000A719D">
        <w:rPr>
          <w:rFonts w:asciiTheme="minorEastAsia" w:hAnsiTheme="minorEastAsia" w:cs="AppleSystemUIFont"/>
          <w:kern w:val="0"/>
          <w:sz w:val="16"/>
          <w:szCs w:val="16"/>
        </w:rPr>
        <w:t>2m/s</w:t>
      </w:r>
      <w:r>
        <w:rPr>
          <w:rFonts w:asciiTheme="minorEastAsia" w:hAnsiTheme="minorEastAsia" w:cs="AppleExternalUIFontSimplifiedCh" w:hint="eastAsia"/>
          <w:kern w:val="0"/>
          <w:sz w:val="16"/>
          <w:szCs w:val="16"/>
        </w:rPr>
        <w:t>，达到国际领先的水平。</w:t>
      </w:r>
    </w:p>
    <w:p w14:paraId="09BF4448" w14:textId="39BE07A2" w:rsidR="000A719D" w:rsidRPr="000A719D" w:rsidRDefault="000A719D" w:rsidP="000A719D">
      <w:pPr>
        <w:spacing w:line="276" w:lineRule="auto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0A719D">
        <w:rPr>
          <w:rFonts w:asciiTheme="minorEastAsia" w:hAnsiTheme="minorEastAsia"/>
          <w:sz w:val="16"/>
          <w:szCs w:val="16"/>
        </w:rPr>
        <w:t>在人形机器人核心技术方面，NOETIX Robotics自研伺服电机、运动控制算法等，为人形机器人的高度集成和智能化提供了有力支持。此外公司还聚焦于提升人形机器人的运动控制能力和感知计算能力，通过</w:t>
      </w:r>
      <w:r>
        <w:rPr>
          <w:rFonts w:asciiTheme="minorEastAsia" w:hAnsiTheme="minorEastAsia" w:hint="eastAsia"/>
          <w:sz w:val="16"/>
          <w:szCs w:val="16"/>
        </w:rPr>
        <w:t>深度</w:t>
      </w:r>
      <w:r w:rsidRPr="000A719D">
        <w:rPr>
          <w:rFonts w:asciiTheme="minorEastAsia" w:hAnsiTheme="minorEastAsia"/>
          <w:sz w:val="16"/>
          <w:szCs w:val="16"/>
        </w:rPr>
        <w:t>强化学习与模仿学习，使得人形机器人Dora能够像人类一样直腿行走、拟人行走、</w:t>
      </w:r>
      <w:r>
        <w:rPr>
          <w:rFonts w:asciiTheme="minorEastAsia" w:hAnsiTheme="minorEastAsia" w:hint="eastAsia"/>
          <w:sz w:val="16"/>
          <w:szCs w:val="16"/>
        </w:rPr>
        <w:t>语音交互、视觉识别，完成替人类</w:t>
      </w:r>
      <w:r w:rsidRPr="000A719D">
        <w:rPr>
          <w:rFonts w:asciiTheme="minorEastAsia" w:hAnsiTheme="minorEastAsia"/>
          <w:sz w:val="16"/>
          <w:szCs w:val="16"/>
        </w:rPr>
        <w:t>取快递、倒垃圾等</w:t>
      </w:r>
      <w:r>
        <w:rPr>
          <w:rFonts w:asciiTheme="minorEastAsia" w:hAnsiTheme="minorEastAsia" w:hint="eastAsia"/>
          <w:sz w:val="16"/>
          <w:szCs w:val="16"/>
        </w:rPr>
        <w:t>工作</w:t>
      </w:r>
      <w:r w:rsidRPr="000A719D">
        <w:rPr>
          <w:rFonts w:asciiTheme="minorEastAsia" w:hAnsiTheme="minorEastAsia"/>
          <w:sz w:val="16"/>
          <w:szCs w:val="16"/>
        </w:rPr>
        <w:t>。</w:t>
      </w:r>
      <w:r w:rsidRPr="000A719D">
        <w:rPr>
          <w:rFonts w:asciiTheme="minorEastAsia" w:hAnsiTheme="minorEastAsia" w:hint="eastAsia"/>
          <w:sz w:val="16"/>
          <w:szCs w:val="16"/>
        </w:rPr>
        <w:t>目前，</w:t>
      </w:r>
      <w:r w:rsidRPr="000A719D">
        <w:rPr>
          <w:rFonts w:asciiTheme="minorEastAsia" w:hAnsiTheme="minorEastAsia"/>
          <w:sz w:val="16"/>
          <w:szCs w:val="16"/>
        </w:rPr>
        <w:t>NOETIX Robotics</w:t>
      </w:r>
      <w:r w:rsidRPr="000A719D">
        <w:rPr>
          <w:rFonts w:asciiTheme="minorEastAsia" w:hAnsiTheme="minorEastAsia" w:hint="eastAsia"/>
          <w:sz w:val="16"/>
          <w:szCs w:val="16"/>
        </w:rPr>
        <w:t>已与多家合作伙伴签署机器人合作开发与售卖订单协议，并聚焦人形机器人泛化性应用场景的落地探索。</w:t>
      </w:r>
    </w:p>
    <w:p w14:paraId="01A0E8DA" w14:textId="77777777" w:rsidR="000A719D" w:rsidRDefault="000A719D" w:rsidP="000A719D">
      <w:pPr>
        <w:pStyle w:val="a8"/>
        <w:numPr>
          <w:ilvl w:val="0"/>
          <w:numId w:val="22"/>
        </w:numPr>
        <w:spacing w:line="276" w:lineRule="auto"/>
        <w:ind w:firstLineChars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优势介绍</w:t>
      </w:r>
    </w:p>
    <w:p w14:paraId="2C082C7C" w14:textId="5EB8C4CC" w:rsidR="000A719D" w:rsidRPr="000A719D" w:rsidRDefault="000A719D" w:rsidP="0094741B">
      <w:pPr>
        <w:spacing w:line="276" w:lineRule="auto"/>
        <w:ind w:firstLineChars="200" w:firstLine="320"/>
        <w:jc w:val="left"/>
        <w:rPr>
          <w:rFonts w:asciiTheme="minorEastAsia" w:hAnsiTheme="minorEastAsia" w:cs="仿宋"/>
          <w:sz w:val="16"/>
          <w:szCs w:val="16"/>
        </w:rPr>
      </w:pPr>
      <w:r w:rsidRPr="000A719D">
        <w:rPr>
          <w:rFonts w:asciiTheme="minorEastAsia" w:hAnsiTheme="minorEastAsia" w:cs="仿宋" w:hint="eastAsia"/>
          <w:sz w:val="16"/>
          <w:szCs w:val="16"/>
        </w:rPr>
        <w:t>足式机器人能够适应多种复杂地形环境下的良好通过性，且设备开放底层与高层的控制开发接口，满足根据不同场景的二次开发需求，针对教学可以满足学生对人工智能与机器人基础技术的认知与实践,强化高层次人才培养的模式</w:t>
      </w:r>
      <w:r>
        <w:rPr>
          <w:rFonts w:asciiTheme="minorEastAsia" w:hAnsiTheme="minorEastAsia" w:cs="仿宋" w:hint="eastAsia"/>
          <w:sz w:val="16"/>
          <w:szCs w:val="16"/>
        </w:rPr>
        <w:t>，</w:t>
      </w:r>
      <w:r w:rsidR="0094741B">
        <w:rPr>
          <w:rFonts w:asciiTheme="minorEastAsia" w:hAnsiTheme="minorEastAsia" w:cs="仿宋" w:hint="eastAsia"/>
          <w:sz w:val="16"/>
          <w:szCs w:val="16"/>
        </w:rPr>
        <w:t>为</w:t>
      </w:r>
      <w:r w:rsidRPr="000A719D">
        <w:rPr>
          <w:rFonts w:asciiTheme="minorEastAsia" w:hAnsiTheme="minorEastAsia" w:cs="仿宋" w:hint="eastAsia"/>
          <w:sz w:val="16"/>
          <w:szCs w:val="16"/>
        </w:rPr>
        <w:t>老师和学生团队开展项目开发设计与调试</w:t>
      </w:r>
      <w:r w:rsidR="0094741B">
        <w:rPr>
          <w:rFonts w:asciiTheme="minorEastAsia" w:hAnsiTheme="minorEastAsia" w:cs="仿宋" w:hint="eastAsia"/>
          <w:sz w:val="16"/>
          <w:szCs w:val="16"/>
        </w:rPr>
        <w:t>提供性能稳定、硬件可靠、售后完善、简易开发的优质硬件平台</w:t>
      </w:r>
      <w:r w:rsidRPr="000A719D">
        <w:rPr>
          <w:rFonts w:asciiTheme="minorEastAsia" w:hAnsiTheme="minorEastAsia" w:cs="仿宋" w:hint="eastAsia"/>
          <w:sz w:val="16"/>
          <w:szCs w:val="16"/>
        </w:rPr>
        <w:t>。</w:t>
      </w:r>
    </w:p>
    <w:p w14:paraId="358473D3" w14:textId="77777777" w:rsidR="000A719D" w:rsidRPr="000A719D" w:rsidRDefault="000A719D" w:rsidP="000A719D">
      <w:pPr>
        <w:spacing w:line="276" w:lineRule="auto"/>
        <w:ind w:firstLineChars="200" w:firstLine="320"/>
        <w:jc w:val="left"/>
        <w:rPr>
          <w:rFonts w:asciiTheme="minorEastAsia" w:hAnsiTheme="minorEastAsia" w:cs="仿宋"/>
          <w:sz w:val="16"/>
          <w:szCs w:val="16"/>
        </w:rPr>
      </w:pPr>
    </w:p>
    <w:p w14:paraId="4E40ECEC" w14:textId="05131E0D" w:rsidR="003C44FC" w:rsidRDefault="000A719D" w:rsidP="000A719D">
      <w:pPr>
        <w:pStyle w:val="a8"/>
        <w:numPr>
          <w:ilvl w:val="0"/>
          <w:numId w:val="21"/>
        </w:numPr>
        <w:ind w:firstLineChars="0"/>
        <w:jc w:val="left"/>
        <w:rPr>
          <w:rFonts w:asciiTheme="minorEastAsia" w:hAnsiTheme="minorEastAsia"/>
        </w:rPr>
      </w:pPr>
      <w:r w:rsidRPr="000A719D">
        <w:rPr>
          <w:rFonts w:asciiTheme="minorEastAsia" w:hAnsiTheme="minorEastAsia" w:hint="eastAsia"/>
        </w:rPr>
        <w:t>系统构成</w:t>
      </w:r>
    </w:p>
    <w:p w14:paraId="0C5AB45D" w14:textId="123983FA" w:rsidR="000A719D" w:rsidRPr="000A719D" w:rsidRDefault="00554B17" w:rsidP="000A719D">
      <w:pPr>
        <w:spacing w:line="276" w:lineRule="auto"/>
        <w:jc w:val="center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noProof/>
          <w:sz w:val="16"/>
          <w:szCs w:val="16"/>
        </w:rPr>
        <w:drawing>
          <wp:inline distT="0" distB="0" distL="0" distR="0" wp14:anchorId="14B53EEF" wp14:editId="71C2FEFC">
            <wp:extent cx="1900800" cy="1900800"/>
            <wp:effectExtent l="0" t="0" r="4445" b="4445"/>
            <wp:docPr id="19531016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10164" name="图片 19531016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9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19D" w:rsidRPr="003C44FC">
        <w:rPr>
          <w:rFonts w:ascii="微软雅黑" w:eastAsia="微软雅黑" w:hAnsi="微软雅黑"/>
          <w:noProof/>
          <w:sz w:val="16"/>
          <w:szCs w:val="18"/>
        </w:rPr>
        <w:drawing>
          <wp:inline distT="0" distB="0" distL="0" distR="0" wp14:anchorId="54F67CDF" wp14:editId="43F6E52E">
            <wp:extent cx="1744345" cy="1913615"/>
            <wp:effectExtent l="0" t="0" r="0" b="4445"/>
            <wp:docPr id="19467560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56059" name="图片 19467560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166" cy="198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43BFF" w14:textId="08DE49D9" w:rsidR="0094741B" w:rsidRDefault="0094741B" w:rsidP="0094741B">
      <w:pPr>
        <w:pStyle w:val="a8"/>
        <w:numPr>
          <w:ilvl w:val="0"/>
          <w:numId w:val="25"/>
        </w:numPr>
        <w:spacing w:line="276" w:lineRule="auto"/>
        <w:ind w:firstLineChars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硬件平台参数</w:t>
      </w:r>
    </w:p>
    <w:p w14:paraId="626EBAC1" w14:textId="2D36A6A5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1.1长宽高（站立时）约</w:t>
      </w:r>
      <w:r w:rsidRPr="003C44FC">
        <w:rPr>
          <w:rFonts w:asciiTheme="minorEastAsia" w:hAnsiTheme="minorEastAsia" w:cs="Arial" w:hint="eastAsia"/>
          <w:sz w:val="16"/>
          <w:szCs w:val="16"/>
        </w:rPr>
        <w:t>1190</w:t>
      </w:r>
      <w:r w:rsidRPr="003C44FC">
        <w:rPr>
          <w:rFonts w:asciiTheme="minorEastAsia" w:hAnsiTheme="minorEastAsia" w:cs="Arial"/>
          <w:sz w:val="16"/>
          <w:szCs w:val="16"/>
        </w:rPr>
        <w:t>mm*</w:t>
      </w:r>
      <w:r w:rsidRPr="003C44FC">
        <w:rPr>
          <w:rFonts w:asciiTheme="minorEastAsia" w:hAnsiTheme="minorEastAsia" w:cs="Arial" w:hint="eastAsia"/>
          <w:sz w:val="16"/>
          <w:szCs w:val="16"/>
        </w:rPr>
        <w:t>564</w:t>
      </w:r>
      <w:r w:rsidRPr="003C44FC">
        <w:rPr>
          <w:rFonts w:asciiTheme="minorEastAsia" w:hAnsiTheme="minorEastAsia" w:cs="Arial"/>
          <w:sz w:val="16"/>
          <w:szCs w:val="16"/>
        </w:rPr>
        <w:t>mm*2</w:t>
      </w:r>
      <w:r w:rsidRPr="003C44FC">
        <w:rPr>
          <w:rFonts w:asciiTheme="minorEastAsia" w:hAnsiTheme="minorEastAsia" w:cs="Arial" w:hint="eastAsia"/>
          <w:sz w:val="16"/>
          <w:szCs w:val="16"/>
        </w:rPr>
        <w:t>08</w:t>
      </w:r>
      <w:r w:rsidRPr="003C44FC">
        <w:rPr>
          <w:rFonts w:asciiTheme="minorEastAsia" w:hAnsiTheme="minorEastAsia" w:cs="Arial"/>
          <w:sz w:val="16"/>
          <w:szCs w:val="16"/>
        </w:rPr>
        <w:t>mm</w:t>
      </w:r>
    </w:p>
    <w:p w14:paraId="4CFF7BC4" w14:textId="7BF5CB01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1.2最大关节扭矩：≥</w:t>
      </w:r>
      <w:r>
        <w:rPr>
          <w:rFonts w:asciiTheme="minorEastAsia" w:hAnsiTheme="minorEastAsia" w:cs="宋体" w:hint="eastAsia"/>
          <w:sz w:val="16"/>
          <w:szCs w:val="16"/>
        </w:rPr>
        <w:t>15</w:t>
      </w:r>
      <w:r w:rsidRPr="0094741B">
        <w:rPr>
          <w:rFonts w:asciiTheme="minorEastAsia" w:hAnsiTheme="minorEastAsia" w:cs="宋体" w:hint="eastAsia"/>
          <w:sz w:val="16"/>
          <w:szCs w:val="16"/>
        </w:rPr>
        <w:t>0 N*m</w:t>
      </w:r>
    </w:p>
    <w:p w14:paraId="003BFF80" w14:textId="623CB920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AC76BF">
        <w:rPr>
          <w:rFonts w:asciiTheme="minorEastAsia" w:hAnsiTheme="minorEastAsia" w:cs="宋体" w:hint="eastAsia"/>
          <w:sz w:val="16"/>
          <w:szCs w:val="16"/>
        </w:rPr>
        <w:t>1.3所有关节电机驱动器内置于关节模组内</w:t>
      </w:r>
    </w:p>
    <w:p w14:paraId="18C57731" w14:textId="4B6A59C1" w:rsid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AC76BF">
        <w:rPr>
          <w:rFonts w:asciiTheme="minorEastAsia" w:hAnsiTheme="minorEastAsia" w:cs="宋体" w:hint="eastAsia"/>
          <w:sz w:val="16"/>
          <w:szCs w:val="16"/>
        </w:rPr>
        <w:t>1.4外置接口：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1</w:t>
      </w:r>
      <w:r w:rsidRPr="00AC76BF">
        <w:rPr>
          <w:rFonts w:asciiTheme="minorEastAsia" w:hAnsiTheme="minorEastAsia" w:cs="宋体" w:hint="eastAsia"/>
          <w:sz w:val="16"/>
          <w:szCs w:val="16"/>
        </w:rPr>
        <w:t>个1000M-Base-Ethernet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网口</w:t>
      </w:r>
      <w:r w:rsidRPr="00AC76BF">
        <w:rPr>
          <w:rFonts w:asciiTheme="minorEastAsia" w:hAnsiTheme="minorEastAsia" w:cs="宋体" w:hint="eastAsia"/>
          <w:sz w:val="16"/>
          <w:szCs w:val="16"/>
        </w:rPr>
        <w:t>；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2</w:t>
      </w:r>
      <w:r w:rsidRPr="00AC76BF">
        <w:rPr>
          <w:rFonts w:asciiTheme="minorEastAsia" w:hAnsiTheme="minorEastAsia" w:cs="宋体" w:hint="eastAsia"/>
          <w:sz w:val="16"/>
          <w:szCs w:val="16"/>
        </w:rPr>
        <w:t>个USB3.0；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1</w:t>
      </w:r>
      <w:r w:rsidRPr="00AC76BF">
        <w:rPr>
          <w:rFonts w:asciiTheme="minorEastAsia" w:hAnsiTheme="minorEastAsia" w:cs="宋体" w:hint="eastAsia"/>
          <w:sz w:val="16"/>
          <w:szCs w:val="16"/>
        </w:rPr>
        <w:t xml:space="preserve">个12V；1个5V； 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1</w:t>
      </w:r>
      <w:r w:rsidRPr="00AC76BF">
        <w:rPr>
          <w:rFonts w:asciiTheme="minorEastAsia" w:hAnsiTheme="minorEastAsia" w:cs="宋体" w:hint="eastAsia"/>
          <w:sz w:val="16"/>
          <w:szCs w:val="16"/>
        </w:rPr>
        <w:t>个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19</w:t>
      </w:r>
      <w:r w:rsidRPr="00AC76BF">
        <w:rPr>
          <w:rFonts w:asciiTheme="minorEastAsia" w:hAnsiTheme="minorEastAsia" w:cs="宋体" w:hint="eastAsia"/>
          <w:sz w:val="16"/>
          <w:szCs w:val="16"/>
        </w:rPr>
        <w:t>V</w:t>
      </w:r>
      <w:r w:rsidR="00AC76BF" w:rsidRPr="00AC76BF">
        <w:rPr>
          <w:rFonts w:asciiTheme="minorEastAsia" w:hAnsiTheme="minorEastAsia" w:cs="宋体" w:hint="eastAsia"/>
          <w:sz w:val="16"/>
          <w:szCs w:val="16"/>
        </w:rPr>
        <w:t>；</w:t>
      </w:r>
      <w:r w:rsidR="00AC76BF">
        <w:rPr>
          <w:rFonts w:asciiTheme="minorEastAsia" w:hAnsiTheme="minorEastAsia" w:cs="宋体" w:hint="eastAsia"/>
          <w:sz w:val="16"/>
          <w:szCs w:val="16"/>
        </w:rPr>
        <w:t>1个HDMI</w:t>
      </w:r>
    </w:p>
    <w:p w14:paraId="7F0AE36D" w14:textId="3BB50A41" w:rsidR="00554B17" w:rsidRPr="0094741B" w:rsidRDefault="00554B17" w:rsidP="00554B17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>
        <w:rPr>
          <w:rFonts w:asciiTheme="minorEastAsia" w:hAnsiTheme="minorEastAsia" w:cs="宋体" w:hint="eastAsia"/>
          <w:sz w:val="16"/>
          <w:szCs w:val="16"/>
        </w:rPr>
        <w:t>1.5头部配有环形阵列6麦克风、降噪声卡、扬声器及超大显示屏，支持多模态大模型开发，提供丰富的语音交互和人机互动功能开发场景</w:t>
      </w:r>
    </w:p>
    <w:p w14:paraId="720079A5" w14:textId="69ABC3CB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1.6</w:t>
      </w:r>
      <w:r>
        <w:rPr>
          <w:rFonts w:asciiTheme="minorEastAsia" w:hAnsiTheme="minorEastAsia" w:cs="宋体" w:hint="eastAsia"/>
          <w:sz w:val="16"/>
          <w:szCs w:val="16"/>
        </w:rPr>
        <w:t>自研</w:t>
      </w:r>
      <w:r w:rsidRPr="0094741B">
        <w:rPr>
          <w:rFonts w:asciiTheme="minorEastAsia" w:hAnsiTheme="minorEastAsia" w:cs="宋体" w:hint="eastAsia"/>
          <w:sz w:val="16"/>
          <w:szCs w:val="16"/>
        </w:rPr>
        <w:t>关节采用</w:t>
      </w:r>
      <w:r w:rsidRPr="003C44FC">
        <w:rPr>
          <w:rFonts w:asciiTheme="minorEastAsia" w:hAnsiTheme="minorEastAsia" w:cs="Arial" w:hint="eastAsia"/>
          <w:sz w:val="16"/>
          <w:szCs w:val="16"/>
        </w:rPr>
        <w:t>48</w:t>
      </w:r>
      <w:r w:rsidRPr="003C44FC">
        <w:rPr>
          <w:rFonts w:asciiTheme="minorEastAsia" w:hAnsiTheme="minorEastAsia" w:cs="Arial"/>
          <w:sz w:val="16"/>
          <w:szCs w:val="16"/>
        </w:rPr>
        <w:t>V带编码器直流减速电机，最大</w:t>
      </w:r>
      <w:r w:rsidRPr="003C44FC">
        <w:rPr>
          <w:rFonts w:asciiTheme="minorEastAsia" w:hAnsiTheme="minorEastAsia" w:cs="Arial" w:hint="eastAsia"/>
          <w:sz w:val="16"/>
          <w:szCs w:val="16"/>
        </w:rPr>
        <w:t>转速</w:t>
      </w:r>
      <w:r>
        <w:rPr>
          <w:rFonts w:asciiTheme="minorEastAsia" w:hAnsiTheme="minorEastAsia" w:cs="Arial" w:hint="eastAsia"/>
          <w:sz w:val="16"/>
          <w:szCs w:val="16"/>
        </w:rPr>
        <w:t>170</w:t>
      </w:r>
      <w:r w:rsidRPr="003C44FC">
        <w:rPr>
          <w:rFonts w:asciiTheme="minorEastAsia" w:hAnsiTheme="minorEastAsia" w:cs="Arial" w:hint="eastAsia"/>
          <w:sz w:val="16"/>
          <w:szCs w:val="16"/>
        </w:rPr>
        <w:t>rpm</w:t>
      </w:r>
      <w:r>
        <w:rPr>
          <w:rFonts w:asciiTheme="minorEastAsia" w:hAnsiTheme="minorEastAsia" w:cs="Arial" w:hint="eastAsia"/>
          <w:sz w:val="16"/>
          <w:szCs w:val="16"/>
        </w:rPr>
        <w:t>，</w:t>
      </w:r>
      <w:r w:rsidRPr="0094741B">
        <w:rPr>
          <w:rFonts w:asciiTheme="minorEastAsia" w:hAnsiTheme="minorEastAsia" w:cs="宋体" w:hint="eastAsia"/>
          <w:sz w:val="16"/>
          <w:szCs w:val="16"/>
        </w:rPr>
        <w:t>同时具备电机端和输出端绝对位置编码器，关节内置温度传感器</w:t>
      </w:r>
      <w:r>
        <w:rPr>
          <w:rFonts w:asciiTheme="minorEastAsia" w:hAnsiTheme="minorEastAsia" w:cs="宋体" w:hint="eastAsia"/>
          <w:sz w:val="16"/>
          <w:szCs w:val="16"/>
        </w:rPr>
        <w:t>，能够精准反馈关节状态</w:t>
      </w:r>
      <w:r w:rsidR="00AC76BF">
        <w:rPr>
          <w:rFonts w:asciiTheme="minorEastAsia" w:hAnsiTheme="minorEastAsia" w:cs="宋体" w:hint="eastAsia"/>
          <w:sz w:val="16"/>
          <w:szCs w:val="16"/>
        </w:rPr>
        <w:t>。关节电机侧圈采用散热结构，有效防止电机过热。</w:t>
      </w:r>
    </w:p>
    <w:p w14:paraId="1747AE66" w14:textId="12DEA497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★1.7</w:t>
      </w:r>
      <w:r w:rsidR="004806AC">
        <w:rPr>
          <w:rFonts w:asciiTheme="minorEastAsia" w:hAnsiTheme="minorEastAsia" w:cs="宋体" w:hint="eastAsia"/>
          <w:sz w:val="16"/>
          <w:szCs w:val="16"/>
        </w:rPr>
        <w:t>全身外壳内置走线，采用超柔耐磨线束，</w:t>
      </w:r>
      <w:r w:rsidRPr="0094741B">
        <w:rPr>
          <w:rFonts w:asciiTheme="minorEastAsia" w:hAnsiTheme="minorEastAsia" w:cs="宋体" w:hint="eastAsia"/>
          <w:sz w:val="16"/>
          <w:szCs w:val="16"/>
        </w:rPr>
        <w:t>大腿至膝关节电机处线缆内置</w:t>
      </w:r>
    </w:p>
    <w:p w14:paraId="33FA317C" w14:textId="05E2D4DB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★1.8</w:t>
      </w:r>
      <w:r>
        <w:rPr>
          <w:rFonts w:asciiTheme="minorEastAsia" w:hAnsiTheme="minorEastAsia" w:cs="宋体" w:hint="eastAsia"/>
          <w:sz w:val="16"/>
          <w:szCs w:val="16"/>
        </w:rPr>
        <w:t>机器人</w:t>
      </w:r>
      <w:r w:rsidRPr="0094741B">
        <w:rPr>
          <w:rFonts w:asciiTheme="minorEastAsia" w:hAnsiTheme="minorEastAsia" w:cs="宋体" w:hint="eastAsia"/>
          <w:sz w:val="16"/>
          <w:szCs w:val="16"/>
        </w:rPr>
        <w:t>本体与电池采用分体式设计，</w:t>
      </w:r>
      <w:r>
        <w:rPr>
          <w:rFonts w:asciiTheme="minorEastAsia" w:hAnsiTheme="minorEastAsia" w:cs="宋体" w:hint="eastAsia"/>
          <w:sz w:val="16"/>
          <w:szCs w:val="16"/>
        </w:rPr>
        <w:t>电池为抽拉式快拆电池，</w:t>
      </w:r>
      <w:r w:rsidRPr="0094741B">
        <w:rPr>
          <w:rFonts w:asciiTheme="minorEastAsia" w:hAnsiTheme="minorEastAsia" w:cs="宋体" w:hint="eastAsia"/>
          <w:sz w:val="16"/>
          <w:szCs w:val="16"/>
        </w:rPr>
        <w:t>电池提手和电池插接卡扣联动连接，支持无</w:t>
      </w:r>
      <w:r w:rsidRPr="0094741B">
        <w:rPr>
          <w:rFonts w:asciiTheme="minorEastAsia" w:hAnsiTheme="minorEastAsia" w:cs="宋体" w:hint="eastAsia"/>
          <w:sz w:val="16"/>
          <w:szCs w:val="16"/>
        </w:rPr>
        <w:lastRenderedPageBreak/>
        <w:t>工具辅助快速更换电池。单次更换电池所需时间≤2秒，且更换后不需接插线缆即可启动机器</w:t>
      </w:r>
      <w:r>
        <w:rPr>
          <w:rFonts w:asciiTheme="minorEastAsia" w:hAnsiTheme="minorEastAsia" w:cs="宋体" w:hint="eastAsia"/>
          <w:sz w:val="16"/>
          <w:szCs w:val="16"/>
        </w:rPr>
        <w:t>人。</w:t>
      </w:r>
    </w:p>
    <w:p w14:paraId="20491EE4" w14:textId="73986C11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★1.9标配电池：长宽高≥</w:t>
      </w:r>
      <w:r w:rsidR="00AC76BF" w:rsidRPr="00AC76BF">
        <w:rPr>
          <w:rFonts w:asciiTheme="minorEastAsia" w:hAnsiTheme="minorEastAsia" w:cs="宋体"/>
          <w:sz w:val="16"/>
          <w:szCs w:val="16"/>
        </w:rPr>
        <w:t>169.3*153.5*125mm</w:t>
      </w:r>
      <w:r w:rsidRPr="0094741B">
        <w:rPr>
          <w:rFonts w:asciiTheme="minorEastAsia" w:hAnsiTheme="minorEastAsia" w:cs="宋体" w:hint="eastAsia"/>
          <w:sz w:val="16"/>
          <w:szCs w:val="16"/>
        </w:rPr>
        <w:t>，电压</w:t>
      </w:r>
      <w:r>
        <w:rPr>
          <w:rFonts w:asciiTheme="minorEastAsia" w:hAnsiTheme="minorEastAsia" w:cs="宋体" w:hint="eastAsia"/>
          <w:sz w:val="16"/>
          <w:szCs w:val="16"/>
        </w:rPr>
        <w:t>4</w:t>
      </w:r>
      <w:r w:rsidRPr="0094741B">
        <w:rPr>
          <w:rFonts w:asciiTheme="minorEastAsia" w:hAnsiTheme="minorEastAsia" w:cs="宋体" w:hint="eastAsia"/>
          <w:sz w:val="16"/>
          <w:szCs w:val="16"/>
        </w:rPr>
        <w:t>8V，</w:t>
      </w:r>
      <w:r w:rsidR="00AC76BF">
        <w:rPr>
          <w:rFonts w:asciiTheme="minorEastAsia" w:hAnsiTheme="minorEastAsia" w:cs="宋体" w:hint="eastAsia"/>
          <w:sz w:val="16"/>
          <w:szCs w:val="16"/>
        </w:rPr>
        <w:t>容量10Ah，</w:t>
      </w:r>
      <w:r w:rsidRPr="0094741B">
        <w:rPr>
          <w:rFonts w:asciiTheme="minorEastAsia" w:hAnsiTheme="minorEastAsia" w:cs="宋体" w:hint="eastAsia"/>
          <w:sz w:val="16"/>
          <w:szCs w:val="16"/>
        </w:rPr>
        <w:t>最大支持1</w:t>
      </w:r>
      <w:r w:rsidR="00AC76BF">
        <w:rPr>
          <w:rFonts w:asciiTheme="minorEastAsia" w:hAnsiTheme="minorEastAsia" w:cs="宋体" w:hint="eastAsia"/>
          <w:sz w:val="16"/>
          <w:szCs w:val="16"/>
        </w:rPr>
        <w:t>0</w:t>
      </w:r>
      <w:r w:rsidRPr="0094741B">
        <w:rPr>
          <w:rFonts w:asciiTheme="minorEastAsia" w:hAnsiTheme="minorEastAsia" w:cs="宋体" w:hint="eastAsia"/>
          <w:sz w:val="16"/>
          <w:szCs w:val="16"/>
        </w:rPr>
        <w:t>A充电</w:t>
      </w:r>
    </w:p>
    <w:p w14:paraId="23F0F439" w14:textId="77777777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b/>
          <w:bCs/>
          <w:sz w:val="16"/>
          <w:szCs w:val="16"/>
        </w:rPr>
      </w:pPr>
      <w:r w:rsidRPr="0094741B">
        <w:rPr>
          <w:rFonts w:asciiTheme="minorEastAsia" w:hAnsiTheme="minorEastAsia" w:cs="宋体" w:hint="eastAsia"/>
          <w:b/>
          <w:bCs/>
          <w:sz w:val="16"/>
          <w:szCs w:val="16"/>
        </w:rPr>
        <w:t>2、运动控制参数</w:t>
      </w:r>
    </w:p>
    <w:p w14:paraId="6DD5F55D" w14:textId="13E9E7C6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2.1标准运动速度≥</w:t>
      </w:r>
      <w:r w:rsidR="00AC76BF">
        <w:rPr>
          <w:rFonts w:asciiTheme="minorEastAsia" w:hAnsiTheme="minorEastAsia" w:cs="宋体" w:hint="eastAsia"/>
          <w:sz w:val="16"/>
          <w:szCs w:val="16"/>
        </w:rPr>
        <w:t>1.5</w:t>
      </w:r>
      <w:r w:rsidRPr="0094741B">
        <w:rPr>
          <w:rFonts w:asciiTheme="minorEastAsia" w:hAnsiTheme="minorEastAsia" w:cs="宋体" w:hint="eastAsia"/>
          <w:sz w:val="16"/>
          <w:szCs w:val="16"/>
        </w:rPr>
        <w:t>m/s（</w:t>
      </w:r>
      <w:r w:rsidR="00AC76BF">
        <w:rPr>
          <w:rFonts w:asciiTheme="minorEastAsia" w:hAnsiTheme="minorEastAsia" w:cs="宋体" w:hint="eastAsia"/>
          <w:sz w:val="16"/>
          <w:szCs w:val="16"/>
        </w:rPr>
        <w:t>理论</w:t>
      </w:r>
      <w:r w:rsidRPr="0094741B">
        <w:rPr>
          <w:rFonts w:asciiTheme="minorEastAsia" w:hAnsiTheme="minorEastAsia" w:cs="宋体" w:hint="eastAsia"/>
          <w:sz w:val="16"/>
          <w:szCs w:val="16"/>
        </w:rPr>
        <w:t>最大运动速度</w:t>
      </w:r>
      <w:r w:rsidR="00AC76BF">
        <w:rPr>
          <w:rFonts w:asciiTheme="minorEastAsia" w:hAnsiTheme="minorEastAsia" w:cs="宋体" w:hint="eastAsia"/>
          <w:sz w:val="16"/>
          <w:szCs w:val="16"/>
        </w:rPr>
        <w:t>3</w:t>
      </w:r>
      <w:r w:rsidRPr="0094741B">
        <w:rPr>
          <w:rFonts w:asciiTheme="minorEastAsia" w:hAnsiTheme="minorEastAsia" w:cs="宋体" w:hint="eastAsia"/>
          <w:sz w:val="16"/>
          <w:szCs w:val="16"/>
        </w:rPr>
        <w:t>m/s）</w:t>
      </w:r>
    </w:p>
    <w:p w14:paraId="4432D5A4" w14:textId="7641BF6D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2.2</w:t>
      </w:r>
      <w:r w:rsidR="00AC76BF">
        <w:rPr>
          <w:rFonts w:asciiTheme="minorEastAsia" w:hAnsiTheme="minorEastAsia" w:cs="宋体" w:hint="eastAsia"/>
          <w:sz w:val="16"/>
          <w:szCs w:val="16"/>
        </w:rPr>
        <w:t>机器人</w:t>
      </w:r>
      <w:r w:rsidRPr="0094741B">
        <w:rPr>
          <w:rFonts w:asciiTheme="minorEastAsia" w:hAnsiTheme="minorEastAsia" w:cs="宋体" w:hint="eastAsia"/>
          <w:sz w:val="16"/>
          <w:szCs w:val="16"/>
        </w:rPr>
        <w:t>最大爬坡角度</w:t>
      </w:r>
      <w:r w:rsidR="00AC76BF">
        <w:rPr>
          <w:rFonts w:asciiTheme="minorEastAsia" w:hAnsiTheme="minorEastAsia" w:cs="宋体" w:hint="eastAsia"/>
          <w:sz w:val="16"/>
          <w:szCs w:val="16"/>
        </w:rPr>
        <w:t>30</w:t>
      </w:r>
      <w:r w:rsidRPr="0094741B">
        <w:rPr>
          <w:rFonts w:asciiTheme="minorEastAsia" w:hAnsiTheme="minorEastAsia" w:cs="宋体" w:hint="eastAsia"/>
          <w:sz w:val="16"/>
          <w:szCs w:val="16"/>
        </w:rPr>
        <w:t>°</w:t>
      </w:r>
    </w:p>
    <w:p w14:paraId="6D3ABAC9" w14:textId="41B74232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★2.3常规楼梯（台阶高度</w:t>
      </w:r>
      <w:r w:rsidR="00AC76BF">
        <w:rPr>
          <w:rFonts w:asciiTheme="minorEastAsia" w:hAnsiTheme="minorEastAsia" w:cs="宋体" w:hint="eastAsia"/>
          <w:sz w:val="16"/>
          <w:szCs w:val="16"/>
        </w:rPr>
        <w:t>10</w:t>
      </w:r>
      <w:r w:rsidRPr="0094741B">
        <w:rPr>
          <w:rFonts w:asciiTheme="minorEastAsia" w:hAnsiTheme="minorEastAsia" w:cs="宋体" w:hint="eastAsia"/>
          <w:sz w:val="16"/>
          <w:szCs w:val="16"/>
        </w:rPr>
        <w:t>cm）</w:t>
      </w:r>
    </w:p>
    <w:p w14:paraId="011C926E" w14:textId="3759D223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★2.4可正向</w:t>
      </w:r>
      <w:r w:rsidR="00AC76BF">
        <w:rPr>
          <w:rFonts w:asciiTheme="minorEastAsia" w:hAnsiTheme="minorEastAsia" w:cs="宋体" w:hint="eastAsia"/>
          <w:sz w:val="16"/>
          <w:szCs w:val="16"/>
        </w:rPr>
        <w:t>、反向</w:t>
      </w:r>
      <w:r w:rsidRPr="0094741B">
        <w:rPr>
          <w:rFonts w:asciiTheme="minorEastAsia" w:hAnsiTheme="minorEastAsia" w:cs="宋体" w:hint="eastAsia"/>
          <w:sz w:val="16"/>
          <w:szCs w:val="16"/>
        </w:rPr>
        <w:t>上下</w:t>
      </w:r>
      <w:r w:rsidR="00AC76BF">
        <w:rPr>
          <w:rFonts w:asciiTheme="minorEastAsia" w:hAnsiTheme="minorEastAsia" w:cs="宋体" w:hint="eastAsia"/>
          <w:sz w:val="16"/>
          <w:szCs w:val="16"/>
        </w:rPr>
        <w:t>10</w:t>
      </w:r>
      <w:r w:rsidRPr="0094741B">
        <w:rPr>
          <w:rFonts w:asciiTheme="minorEastAsia" w:hAnsiTheme="minorEastAsia" w:cs="宋体" w:hint="eastAsia"/>
          <w:sz w:val="16"/>
          <w:szCs w:val="16"/>
        </w:rPr>
        <w:t>cm的台阶</w:t>
      </w:r>
    </w:p>
    <w:p w14:paraId="402A3E88" w14:textId="3E60AD63" w:rsidR="0094741B" w:rsidRPr="0094741B" w:rsidRDefault="0094741B" w:rsidP="0094741B">
      <w:pPr>
        <w:spacing w:line="276" w:lineRule="auto"/>
        <w:ind w:firstLine="428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hint="eastAsia"/>
          <w:b/>
          <w:bCs/>
          <w:sz w:val="16"/>
          <w:szCs w:val="16"/>
        </w:rPr>
        <w:t>▲</w:t>
      </w:r>
      <w:r w:rsidRPr="0094741B">
        <w:rPr>
          <w:rFonts w:asciiTheme="minorEastAsia" w:hAnsiTheme="minorEastAsia" w:cs="宋体" w:hint="eastAsia"/>
          <w:sz w:val="16"/>
          <w:szCs w:val="16"/>
        </w:rPr>
        <w:t>2.5持续行走时负载能力≥</w:t>
      </w:r>
      <w:r w:rsidR="00AC76BF">
        <w:rPr>
          <w:rFonts w:asciiTheme="minorEastAsia" w:hAnsiTheme="minorEastAsia" w:cs="宋体" w:hint="eastAsia"/>
          <w:sz w:val="16"/>
          <w:szCs w:val="16"/>
        </w:rPr>
        <w:t>10</w:t>
      </w:r>
      <w:r w:rsidRPr="0094741B">
        <w:rPr>
          <w:rFonts w:asciiTheme="minorEastAsia" w:hAnsiTheme="minorEastAsia" w:cs="宋体" w:hint="eastAsia"/>
          <w:sz w:val="16"/>
          <w:szCs w:val="16"/>
        </w:rPr>
        <w:t>kg</w:t>
      </w:r>
    </w:p>
    <w:p w14:paraId="2FADC691" w14:textId="0ECC3BFC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2.6续航能力：空载连续不停行走，续航里程大于</w:t>
      </w:r>
      <w:r w:rsidR="00AC76BF">
        <w:rPr>
          <w:rFonts w:asciiTheme="minorEastAsia" w:hAnsiTheme="minorEastAsia" w:cs="宋体" w:hint="eastAsia"/>
          <w:sz w:val="16"/>
          <w:szCs w:val="16"/>
        </w:rPr>
        <w:t>10</w:t>
      </w:r>
      <w:r w:rsidRPr="0094741B">
        <w:rPr>
          <w:rFonts w:asciiTheme="minorEastAsia" w:hAnsiTheme="minorEastAsia" w:cs="宋体" w:hint="eastAsia"/>
          <w:sz w:val="16"/>
          <w:szCs w:val="16"/>
        </w:rPr>
        <w:t>km，且续航时间大于</w:t>
      </w:r>
      <w:r w:rsidR="00AC76BF">
        <w:rPr>
          <w:rFonts w:asciiTheme="minorEastAsia" w:hAnsiTheme="minorEastAsia" w:cs="宋体" w:hint="eastAsia"/>
          <w:sz w:val="16"/>
          <w:szCs w:val="16"/>
        </w:rPr>
        <w:t>2</w:t>
      </w:r>
      <w:r w:rsidRPr="0094741B">
        <w:rPr>
          <w:rFonts w:asciiTheme="minorEastAsia" w:hAnsiTheme="minorEastAsia" w:cs="宋体" w:hint="eastAsia"/>
          <w:sz w:val="16"/>
          <w:szCs w:val="16"/>
        </w:rPr>
        <w:t>小时</w:t>
      </w:r>
    </w:p>
    <w:p w14:paraId="38A781D7" w14:textId="77777777" w:rsidR="0094741B" w:rsidRPr="0094741B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b/>
          <w:bCs/>
          <w:sz w:val="16"/>
          <w:szCs w:val="16"/>
        </w:rPr>
      </w:pPr>
      <w:r w:rsidRPr="0094741B">
        <w:rPr>
          <w:rFonts w:asciiTheme="minorEastAsia" w:hAnsiTheme="minorEastAsia" w:cs="宋体" w:hint="eastAsia"/>
          <w:b/>
          <w:bCs/>
          <w:sz w:val="16"/>
          <w:szCs w:val="16"/>
        </w:rPr>
        <w:t>3、智能感知模块</w:t>
      </w:r>
    </w:p>
    <w:p w14:paraId="039745E6" w14:textId="77777777" w:rsidR="00AC76BF" w:rsidRDefault="0094741B" w:rsidP="0094741B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94741B">
        <w:rPr>
          <w:rFonts w:asciiTheme="minorEastAsia" w:hAnsiTheme="minorEastAsia" w:cs="宋体" w:hint="eastAsia"/>
          <w:sz w:val="16"/>
          <w:szCs w:val="16"/>
        </w:rPr>
        <w:t>3.1内置</w:t>
      </w:r>
      <w:r w:rsidR="00AC76BF">
        <w:rPr>
          <w:rFonts w:asciiTheme="minorEastAsia" w:hAnsiTheme="minorEastAsia" w:cs="宋体" w:hint="eastAsia"/>
          <w:sz w:val="16"/>
          <w:szCs w:val="16"/>
        </w:rPr>
        <w:t>3</w:t>
      </w:r>
      <w:r w:rsidRPr="0094741B">
        <w:rPr>
          <w:rFonts w:asciiTheme="minorEastAsia" w:hAnsiTheme="minorEastAsia" w:cs="宋体" w:hint="eastAsia"/>
          <w:sz w:val="16"/>
          <w:szCs w:val="16"/>
        </w:rPr>
        <w:t>组高清</w:t>
      </w:r>
      <w:r w:rsidR="00AC76BF">
        <w:rPr>
          <w:rFonts w:asciiTheme="minorEastAsia" w:hAnsiTheme="minorEastAsia" w:cs="宋体" w:hint="eastAsia"/>
          <w:sz w:val="16"/>
          <w:szCs w:val="16"/>
        </w:rPr>
        <w:t>深度</w:t>
      </w:r>
      <w:r w:rsidRPr="0094741B">
        <w:rPr>
          <w:rFonts w:asciiTheme="minorEastAsia" w:hAnsiTheme="minorEastAsia" w:cs="宋体" w:hint="eastAsia"/>
          <w:sz w:val="16"/>
          <w:szCs w:val="16"/>
        </w:rPr>
        <w:t>相机：</w:t>
      </w:r>
    </w:p>
    <w:p w14:paraId="2DE7FE42" w14:textId="77777777" w:rsidR="00AC76BF" w:rsidRPr="00AC76BF" w:rsidRDefault="00AC76BF" w:rsidP="00AC76BF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AC76BF">
        <w:rPr>
          <w:rFonts w:asciiTheme="minorEastAsia" w:hAnsiTheme="minorEastAsia" w:cs="宋体" w:hint="eastAsia"/>
          <w:sz w:val="16"/>
          <w:szCs w:val="16"/>
        </w:rPr>
        <w:t>（1）1m内深度精度&lt;7mm，0.5m内深度精度</w:t>
      </w:r>
      <w:r w:rsidRPr="00AC76BF">
        <w:rPr>
          <w:rFonts w:asciiTheme="minorEastAsia" w:hAnsiTheme="minorEastAsia" w:cs="宋体"/>
          <w:sz w:val="16"/>
          <w:szCs w:val="16"/>
        </w:rPr>
        <w:t>&lt;</w:t>
      </w:r>
      <w:r w:rsidRPr="00AC76BF">
        <w:rPr>
          <w:rFonts w:asciiTheme="minorEastAsia" w:hAnsiTheme="minorEastAsia" w:cs="宋体" w:hint="eastAsia"/>
          <w:sz w:val="16"/>
          <w:szCs w:val="16"/>
        </w:rPr>
        <w:t>3mm；</w:t>
      </w:r>
    </w:p>
    <w:p w14:paraId="3812065D" w14:textId="77777777" w:rsidR="00AC76BF" w:rsidRPr="00AC76BF" w:rsidRDefault="00AC76BF" w:rsidP="00AC76BF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AC76BF">
        <w:rPr>
          <w:rFonts w:asciiTheme="minorEastAsia" w:hAnsiTheme="minorEastAsia" w:cs="宋体" w:hint="eastAsia"/>
          <w:sz w:val="16"/>
          <w:szCs w:val="16"/>
        </w:rPr>
        <w:t>（2）深度分辨率/帧率：</w:t>
      </w:r>
      <w:r w:rsidRPr="00AC76BF">
        <w:rPr>
          <w:rFonts w:asciiTheme="minorEastAsia" w:hAnsiTheme="minorEastAsia" w:cs="宋体"/>
          <w:sz w:val="16"/>
          <w:szCs w:val="16"/>
        </w:rPr>
        <w:t>640*400/12fps/ 74°x 51°</w:t>
      </w:r>
      <w:r w:rsidRPr="00AC76BF">
        <w:rPr>
          <w:rFonts w:asciiTheme="minorEastAsia" w:hAnsiTheme="minorEastAsia" w:cs="宋体" w:hint="eastAsia"/>
          <w:sz w:val="16"/>
          <w:szCs w:val="16"/>
        </w:rPr>
        <w:t>；</w:t>
      </w:r>
    </w:p>
    <w:p w14:paraId="37D84D2D" w14:textId="23A9615D" w:rsidR="0094741B" w:rsidRPr="00AC76BF" w:rsidRDefault="00AC76BF" w:rsidP="00AC76BF">
      <w:pPr>
        <w:spacing w:line="276" w:lineRule="auto"/>
        <w:ind w:firstLine="420"/>
        <w:jc w:val="left"/>
        <w:rPr>
          <w:rFonts w:asciiTheme="minorEastAsia" w:hAnsiTheme="minorEastAsia" w:cs="宋体"/>
          <w:sz w:val="16"/>
          <w:szCs w:val="16"/>
        </w:rPr>
      </w:pPr>
      <w:r w:rsidRPr="00AC76BF">
        <w:rPr>
          <w:rFonts w:asciiTheme="minorEastAsia" w:hAnsiTheme="minorEastAsia" w:cs="宋体" w:hint="eastAsia"/>
          <w:sz w:val="16"/>
          <w:szCs w:val="16"/>
        </w:rPr>
        <w:t>（3）提供跨平台开源SDK，支持Windows/Linux平台和多种架构、第三方插件和环境及编程语言</w:t>
      </w:r>
    </w:p>
    <w:p w14:paraId="686CDED2" w14:textId="77777777" w:rsidR="000A719D" w:rsidRPr="000A719D" w:rsidRDefault="000A719D" w:rsidP="000A719D">
      <w:pPr>
        <w:spacing w:line="276" w:lineRule="auto"/>
        <w:jc w:val="left"/>
        <w:rPr>
          <w:rFonts w:asciiTheme="minorEastAsia" w:hAnsiTheme="minorEastAsia"/>
          <w:sz w:val="16"/>
          <w:szCs w:val="16"/>
        </w:rPr>
      </w:pPr>
    </w:p>
    <w:p w14:paraId="3EDF89B3" w14:textId="619EF1C1" w:rsidR="008334BF" w:rsidRDefault="000A719D" w:rsidP="00554B17">
      <w:pPr>
        <w:pStyle w:val="a8"/>
        <w:numPr>
          <w:ilvl w:val="0"/>
          <w:numId w:val="21"/>
        </w:numPr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技术参数</w:t>
      </w:r>
    </w:p>
    <w:p w14:paraId="7E507E5A" w14:textId="77777777" w:rsidR="00554B17" w:rsidRPr="00554B17" w:rsidRDefault="00554B17" w:rsidP="00554B17">
      <w:pPr>
        <w:pStyle w:val="a8"/>
        <w:ind w:left="420" w:firstLineChars="0" w:firstLine="0"/>
        <w:jc w:val="left"/>
        <w:rPr>
          <w:rFonts w:asciiTheme="minorEastAsia" w:hAnsiTheme="minorEastAsia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5615"/>
        <w:gridCol w:w="709"/>
        <w:gridCol w:w="869"/>
      </w:tblGrid>
      <w:tr w:rsidR="007A0F2B" w:rsidRPr="003C44FC" w14:paraId="316B1932" w14:textId="77777777" w:rsidTr="007A0F2B">
        <w:trPr>
          <w:trHeight w:val="270"/>
          <w:jc w:val="center"/>
        </w:trPr>
        <w:tc>
          <w:tcPr>
            <w:tcW w:w="1831" w:type="dxa"/>
            <w:vAlign w:val="center"/>
            <w:hideMark/>
          </w:tcPr>
          <w:p w14:paraId="1AE1F3C2" w14:textId="77777777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5615" w:type="dxa"/>
            <w:vAlign w:val="center"/>
          </w:tcPr>
          <w:p w14:paraId="6951236E" w14:textId="15393627" w:rsidR="007A0F2B" w:rsidRPr="003C44FC" w:rsidRDefault="003C44FC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技术</w:t>
            </w:r>
            <w:r w:rsidR="007A0F2B" w:rsidRPr="003C44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参数</w:t>
            </w:r>
          </w:p>
        </w:tc>
        <w:tc>
          <w:tcPr>
            <w:tcW w:w="709" w:type="dxa"/>
            <w:vAlign w:val="center"/>
            <w:hideMark/>
          </w:tcPr>
          <w:p w14:paraId="68C91783" w14:textId="77777777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69" w:type="dxa"/>
            <w:vAlign w:val="center"/>
            <w:hideMark/>
          </w:tcPr>
          <w:p w14:paraId="0597F3A8" w14:textId="2A9115EA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6"/>
                <w:szCs w:val="16"/>
              </w:rPr>
              <w:t>单位</w:t>
            </w:r>
          </w:p>
        </w:tc>
      </w:tr>
      <w:tr w:rsidR="007A0F2B" w:rsidRPr="003C44FC" w14:paraId="72E6B0A1" w14:textId="77777777" w:rsidTr="007A0F2B">
        <w:trPr>
          <w:trHeight w:val="270"/>
          <w:jc w:val="center"/>
        </w:trPr>
        <w:tc>
          <w:tcPr>
            <w:tcW w:w="1831" w:type="dxa"/>
            <w:vAlign w:val="center"/>
            <w:hideMark/>
          </w:tcPr>
          <w:p w14:paraId="74FB4E0D" w14:textId="3BB6AC58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DORA</w:t>
            </w:r>
          </w:p>
        </w:tc>
        <w:tc>
          <w:tcPr>
            <w:tcW w:w="5615" w:type="dxa"/>
            <w:vAlign w:val="center"/>
          </w:tcPr>
          <w:p w14:paraId="67EE4D32" w14:textId="77777777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一、功能概述</w:t>
            </w:r>
          </w:p>
          <w:p w14:paraId="3C145666" w14:textId="5B840E1D" w:rsidR="007A0F2B" w:rsidRPr="003C44FC" w:rsidRDefault="007A0F2B" w:rsidP="003C44FC">
            <w:pPr>
              <w:pStyle w:val="TableParagraph"/>
              <w:tabs>
                <w:tab w:val="left" w:pos="3907"/>
              </w:tabs>
              <w:kinsoku w:val="0"/>
              <w:overflowPunct w:val="0"/>
              <w:snapToGrid w:val="0"/>
              <w:spacing w:line="360" w:lineRule="auto"/>
              <w:ind w:firstLineChars="200" w:firstLine="320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通用型人形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机器人</w:t>
            </w: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Dora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搭载</w:t>
            </w: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X86架构高性能CPU和ARM架构感知决策。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以机器人操作系统</w:t>
            </w:r>
            <w:proofErr w:type="spellStart"/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linux</w:t>
            </w:r>
            <w:proofErr w:type="spellEnd"/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软件平台为基础，涵盖了OpenCV、</w:t>
            </w: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MPC及强化学习运动控制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相关算法知识点应用。具有机器人导航避障、视觉识别</w:t>
            </w: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，语音交互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等功</w:t>
            </w:r>
            <w:r w:rsidRPr="003C44FC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>能</w:t>
            </w:r>
            <w:r w:rsidRPr="003C44FC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。</w:t>
            </w:r>
          </w:p>
          <w:p w14:paraId="7A22ABC9" w14:textId="473035D2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二、</w:t>
            </w: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硬件</w:t>
            </w: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参数：</w:t>
            </w:r>
          </w:p>
          <w:p w14:paraId="4F1EB3C6" w14:textId="67E38965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运动控制（小脑）</w:t>
            </w:r>
          </w:p>
          <w:p w14:paraId="6F614A06" w14:textId="680B3383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CPU：≥Intel i7处理器，基础频率≥2.9Ghz；睿频≥3.9Ghz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0261C9F6" w14:textId="326B7C07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内存：2个DDR4 SDRAM内存条，最大单条16G内存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7C8D868E" w14:textId="74256C4E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（3）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网卡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板载RTL 8111DL 10/100/100 BASET LAN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5C6FEB86" w14:textId="3D917BB5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（4）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WIFI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内置WIFI模块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4B0B54E9" w14:textId="017BAC17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（5）接口：4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个USB接口、2个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网线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接口、一个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HDMI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接口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。</w:t>
            </w:r>
          </w:p>
          <w:p w14:paraId="1EB6A4D8" w14:textId="5FDEA232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感知决策（大脑）</w:t>
            </w:r>
          </w:p>
          <w:p w14:paraId="04636D7A" w14:textId="79AA782B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 xml:space="preserve">NVIDIA 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Jetson Orin Nano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 </w:t>
            </w:r>
          </w:p>
          <w:p w14:paraId="153344DA" w14:textId="03D25F31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/>
                <w:sz w:val="16"/>
                <w:szCs w:val="16"/>
              </w:rPr>
              <w:t>AI</w:t>
            </w: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性能：40TOPs</w:t>
            </w:r>
          </w:p>
          <w:p w14:paraId="1BD29128" w14:textId="48FD4A6D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GPU：搭载32个Tensor Core的1024核NVIDIA Ampere架构GPU</w:t>
            </w:r>
          </w:p>
          <w:p w14:paraId="5071AD7E" w14:textId="10095DE3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CPU：6核Arm Cortex-A78AE v8.2 64位CPU，1.5MB L2+4MB L3</w:t>
            </w:r>
          </w:p>
          <w:p w14:paraId="0174A09A" w14:textId="50496664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功耗：15w</w:t>
            </w:r>
          </w:p>
          <w:p w14:paraId="69421E88" w14:textId="39E6FA9F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显存：8</w:t>
            </w:r>
            <w:r w:rsidRPr="003C44FC">
              <w:rPr>
                <w:rFonts w:asciiTheme="minorEastAsia" w:eastAsiaTheme="minorEastAsia" w:hAnsiTheme="minorEastAsia" w:cs="Arial"/>
                <w:sz w:val="16"/>
                <w:szCs w:val="16"/>
              </w:rPr>
              <w:t>G</w:t>
            </w: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B</w:t>
            </w:r>
          </w:p>
          <w:p w14:paraId="527FC8F9" w14:textId="5220A1D7" w:rsidR="007A0F2B" w:rsidRPr="003C44FC" w:rsidRDefault="007A0F2B" w:rsidP="003C44FC">
            <w:pPr>
              <w:pStyle w:val="a8"/>
              <w:numPr>
                <w:ilvl w:val="0"/>
                <w:numId w:val="20"/>
              </w:numPr>
              <w:snapToGrid w:val="0"/>
              <w:spacing w:line="360" w:lineRule="auto"/>
              <w:ind w:firstLineChars="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接口：USB接口：4个；TYPE-c接口：1个</w:t>
            </w:r>
          </w:p>
          <w:p w14:paraId="0CC53947" w14:textId="2D068230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bookmarkStart w:id="0" w:name="OLE_LINK4"/>
            <w:bookmarkStart w:id="1" w:name="OLE_LINK5"/>
            <w:bookmarkStart w:id="2" w:name="OLE_LINK6"/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2、深度相机</w:t>
            </w: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：</w:t>
            </w:r>
          </w:p>
          <w:bookmarkEnd w:id="0"/>
          <w:bookmarkEnd w:id="1"/>
          <w:bookmarkEnd w:id="2"/>
          <w:p w14:paraId="053308FA" w14:textId="5CF68F58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（1）1m内深度精度&lt;7mm，0.5m内深度精度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&lt;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3mm；</w:t>
            </w:r>
          </w:p>
          <w:p w14:paraId="2758ECDD" w14:textId="4629A0B3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（2）深度分辨率/帧率：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640*400/12fps/ 74°x 51°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28E65B4C" w14:textId="0E70A69E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lastRenderedPageBreak/>
              <w:t>（3）提供跨平台开源SDK，支持Windows/Linux平台和多种架构、第三方插件和环境及编程语言。</w:t>
            </w:r>
          </w:p>
          <w:p w14:paraId="75442572" w14:textId="217F8761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525D85DE" w14:textId="0DB36D86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3、</w:t>
            </w: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惯性导航：</w:t>
            </w:r>
          </w:p>
          <w:p w14:paraId="68E56E70" w14:textId="6697E60E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姿态角测量范围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pitch/roll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）：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±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75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/±1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5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0度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44CAA1E5" w14:textId="43CD4E1C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动态精度：±0.25°/0.4°；分辨率：0.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0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1度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339CAE34" w14:textId="54342B1D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bookmarkStart w:id="3" w:name="OLE_LINK13"/>
            <w:bookmarkStart w:id="4" w:name="OLE_LINK14"/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（3）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陀螺仪：测量范围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pitch/</w:t>
            </w:r>
            <w:bookmarkStart w:id="5" w:name="OLE_LINK11"/>
            <w:bookmarkStart w:id="6" w:name="OLE_LINK12"/>
            <w:r w:rsidRPr="003C44FC">
              <w:rPr>
                <w:rFonts w:asciiTheme="minorEastAsia" w:hAnsiTheme="minorEastAsia" w:cs="Arial"/>
                <w:sz w:val="16"/>
                <w:szCs w:val="16"/>
              </w:rPr>
              <w:t>roll</w:t>
            </w:r>
            <w:bookmarkEnd w:id="5"/>
            <w:bookmarkEnd w:id="6"/>
            <w:r w:rsidRPr="003C44FC">
              <w:rPr>
                <w:rFonts w:asciiTheme="minorEastAsia" w:hAnsiTheme="minorEastAsia" w:cs="Arial"/>
                <w:sz w:val="16"/>
                <w:szCs w:val="16"/>
              </w:rPr>
              <w:t>/yaw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）：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±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900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度/s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bookmarkEnd w:id="3"/>
          <w:bookmarkEnd w:id="4"/>
          <w:p w14:paraId="06024F0A" w14:textId="35ABA854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（4）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9加速度计：三轴测量范围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±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40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g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219EF94B" w14:textId="710649E2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（5）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零偏稳定性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±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0.04m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g；非线性度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0.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02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%FS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6ACE70BC" w14:textId="46BF91EA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（6）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磁力计：三轴测量范围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±12Guass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0CC7C8DF" w14:textId="40995F15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（7）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分辨率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0.003Guass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分线性度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0.1%FS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260D83ED" w14:textId="651A4D5F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（10）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通过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CAN串口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连接上位机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。</w:t>
            </w:r>
          </w:p>
          <w:p w14:paraId="6F8AE9C5" w14:textId="61B184C5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4、结构</w:t>
            </w: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参数：</w:t>
            </w:r>
          </w:p>
          <w:p w14:paraId="3F372021" w14:textId="39542DB7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（1）机器人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尺寸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≧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1190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mm*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564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mm*2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08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mm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40D86BAD" w14:textId="235D92F7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（2）本体重量：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≧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25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kg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；</w:t>
            </w:r>
          </w:p>
          <w:p w14:paraId="49A7B5F2" w14:textId="2ECFE51B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（3）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驱动电机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：48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V带编码器直流减速电机，最大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转速：200rpm；</w:t>
            </w:r>
          </w:p>
          <w:p w14:paraId="41FBE68C" w14:textId="0B57B7D8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（4）自由度：</w:t>
            </w:r>
            <w:r w:rsidR="003C44FC" w:rsidRPr="003C44FC">
              <w:rPr>
                <w:rFonts w:asciiTheme="minorEastAsia" w:hAnsiTheme="minorEastAsia" w:cs="Arial" w:hint="eastAsia"/>
                <w:sz w:val="16"/>
                <w:szCs w:val="16"/>
              </w:rPr>
              <w:t>基础配置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共</w:t>
            </w:r>
            <w:bookmarkStart w:id="7" w:name="OLE_LINK1"/>
            <w:bookmarkStart w:id="8" w:name="OLE_LINK2"/>
            <w:bookmarkStart w:id="9" w:name="OLE_LINK3"/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20个</w:t>
            </w:r>
            <w:bookmarkEnd w:id="7"/>
            <w:bookmarkEnd w:id="8"/>
            <w:bookmarkEnd w:id="9"/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（单腿6个，单臂4个）；可选配7自由度手臂。</w:t>
            </w:r>
          </w:p>
          <w:p w14:paraId="77C85655" w14:textId="6B17EA60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（5）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电源:48V/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1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0Ah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（快拆电池）</w:t>
            </w:r>
          </w:p>
          <w:p w14:paraId="3D384D61" w14:textId="632685D1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（6）末端：可选配夹爪或灵巧手</w:t>
            </w:r>
          </w:p>
          <w:p w14:paraId="57A248FF" w14:textId="558C21FD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（7）屏幕：7寸LED</w:t>
            </w:r>
            <w:r w:rsidR="003C44FC" w:rsidRPr="003C44FC">
              <w:rPr>
                <w:rFonts w:asciiTheme="minorEastAsia" w:hAnsiTheme="minorEastAsia" w:cs="Arial" w:hint="eastAsia"/>
                <w:sz w:val="16"/>
                <w:szCs w:val="16"/>
              </w:rPr>
              <w:t>串口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屏幕</w:t>
            </w:r>
          </w:p>
          <w:p w14:paraId="5DA86313" w14:textId="78AD22E0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（8）语音模块：科大讯飞阵列麦克风、双扬声器（80分贝）</w:t>
            </w:r>
          </w:p>
          <w:p w14:paraId="095F8FE8" w14:textId="350F3366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5、其他配件：</w:t>
            </w:r>
          </w:p>
          <w:p w14:paraId="344DE04C" w14:textId="1F0B3EFE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（1）包装箱</w:t>
            </w:r>
          </w:p>
          <w:p w14:paraId="7400BE1A" w14:textId="0A0CA996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（2）机器人挂架</w:t>
            </w:r>
          </w:p>
          <w:p w14:paraId="02A22E2D" w14:textId="4A1B2582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（3）遥控手柄</w:t>
            </w:r>
          </w:p>
          <w:p w14:paraId="134A9250" w14:textId="03D1734F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（4）使用手册及说明书</w:t>
            </w:r>
          </w:p>
          <w:p w14:paraId="5BA4F409" w14:textId="3EF496E9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★5</w:t>
            </w:r>
            <w:r w:rsidRPr="003C44FC">
              <w:rPr>
                <w:rFonts w:asciiTheme="minorEastAsia" w:hAnsiTheme="minorEastAsia" w:cs="Arial" w:hint="eastAsia"/>
                <w:b/>
                <w:bCs/>
                <w:sz w:val="16"/>
                <w:szCs w:val="16"/>
              </w:rPr>
              <w:t>、</w:t>
            </w:r>
            <w:r w:rsidRPr="003C44FC">
              <w:rPr>
                <w:rFonts w:asciiTheme="minorEastAsia" w:hAnsiTheme="minorEastAsia" w:cs="Arial"/>
                <w:b/>
                <w:bCs/>
                <w:sz w:val="16"/>
                <w:szCs w:val="16"/>
              </w:rPr>
              <w:t>机器人软件参数：</w:t>
            </w:r>
          </w:p>
          <w:p w14:paraId="381758BA" w14:textId="66AA9043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（1）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软件系统：Ubuntu18.04</w:t>
            </w: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及以上</w:t>
            </w:r>
          </w:p>
          <w:p w14:paraId="4BD6199C" w14:textId="386D3E85" w:rsidR="007A0F2B" w:rsidRPr="003C44FC" w:rsidRDefault="007A0F2B" w:rsidP="003C44FC">
            <w:pPr>
              <w:snapToGrid w:val="0"/>
              <w:spacing w:line="360" w:lineRule="auto"/>
              <w:rPr>
                <w:rFonts w:asciiTheme="minorEastAsia" w:hAnsiTheme="minorEastAsia" w:cs="Arial"/>
                <w:bCs/>
                <w:sz w:val="16"/>
                <w:szCs w:val="16"/>
              </w:rPr>
            </w:pPr>
            <w:r w:rsidRPr="003C44FC">
              <w:rPr>
                <w:rFonts w:asciiTheme="minorEastAsia" w:hAnsiTheme="minorEastAsia" w:cs="Arial" w:hint="eastAsia"/>
                <w:sz w:val="16"/>
                <w:szCs w:val="16"/>
              </w:rPr>
              <w:t>（2）</w:t>
            </w:r>
            <w:r w:rsidRPr="003C44FC">
              <w:rPr>
                <w:rFonts w:asciiTheme="minorEastAsia" w:hAnsiTheme="minorEastAsia" w:cs="Arial"/>
                <w:sz w:val="16"/>
                <w:szCs w:val="16"/>
              </w:rPr>
              <w:t>软件编程语言：Python</w:t>
            </w:r>
            <w:r w:rsidRPr="003C44FC">
              <w:rPr>
                <w:rFonts w:asciiTheme="minorEastAsia" w:hAnsiTheme="minorEastAsia" w:cs="Arial" w:hint="eastAsia"/>
                <w:bCs/>
                <w:sz w:val="16"/>
                <w:szCs w:val="16"/>
              </w:rPr>
              <w:t>/C++</w:t>
            </w:r>
          </w:p>
        </w:tc>
        <w:tc>
          <w:tcPr>
            <w:tcW w:w="709" w:type="dxa"/>
            <w:vAlign w:val="center"/>
            <w:hideMark/>
          </w:tcPr>
          <w:p w14:paraId="6FA151AE" w14:textId="77777777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869" w:type="dxa"/>
            <w:vAlign w:val="center"/>
            <w:hideMark/>
          </w:tcPr>
          <w:p w14:paraId="1AC78284" w14:textId="77777777" w:rsidR="007A0F2B" w:rsidRPr="003C44FC" w:rsidRDefault="007A0F2B" w:rsidP="003C44F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6"/>
                <w:szCs w:val="16"/>
              </w:rPr>
            </w:pPr>
            <w:r w:rsidRPr="003C44FC">
              <w:rPr>
                <w:rFonts w:asciiTheme="minorEastAsia" w:hAnsiTheme="minorEastAsia" w:cs="宋体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</w:tr>
    </w:tbl>
    <w:p w14:paraId="0DF9E766" w14:textId="77777777" w:rsidR="00AC76BF" w:rsidRDefault="00AC76BF" w:rsidP="00AC76BF">
      <w:pPr>
        <w:spacing w:line="360" w:lineRule="auto"/>
        <w:rPr>
          <w:rFonts w:ascii="微软雅黑" w:eastAsia="微软雅黑" w:hAnsi="微软雅黑"/>
          <w:sz w:val="16"/>
          <w:szCs w:val="18"/>
        </w:rPr>
      </w:pPr>
    </w:p>
    <w:p w14:paraId="2E5AF6DB" w14:textId="06B4E88A" w:rsidR="00AC76BF" w:rsidRDefault="00AC76BF" w:rsidP="00AC76BF">
      <w:pPr>
        <w:pStyle w:val="a8"/>
        <w:numPr>
          <w:ilvl w:val="0"/>
          <w:numId w:val="21"/>
        </w:numPr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设备选型及报价</w:t>
      </w:r>
    </w:p>
    <w:p w14:paraId="6EAB0EEC" w14:textId="77777777" w:rsidR="008A4264" w:rsidRPr="008A4264" w:rsidRDefault="008A4264" w:rsidP="008A4264">
      <w:pPr>
        <w:jc w:val="left"/>
        <w:rPr>
          <w:rFonts w:asciiTheme="minorEastAsia" w:hAnsiTheme="minorEastAsia"/>
        </w:rPr>
      </w:pPr>
    </w:p>
    <w:p w14:paraId="1C11D68B" w14:textId="7E3B9921" w:rsidR="008A4264" w:rsidRPr="008A4264" w:rsidRDefault="008A4264" w:rsidP="008A4264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>
        <w:rPr>
          <w:rFonts w:asciiTheme="minorEastAsia" w:hAnsiTheme="minorEastAsia" w:cs="AppleSystemUIFont" w:hint="eastAsia"/>
          <w:kern w:val="0"/>
          <w:sz w:val="16"/>
          <w:szCs w:val="16"/>
        </w:rPr>
        <w:t>生产交付及售后服务</w:t>
      </w:r>
    </w:p>
    <w:p w14:paraId="56DBB3AE" w14:textId="3A864798" w:rsidR="008A4264" w:rsidRDefault="008A4264" w:rsidP="008B06F4">
      <w:pPr>
        <w:pStyle w:val="a8"/>
        <w:spacing w:line="360" w:lineRule="auto"/>
        <w:ind w:left="80" w:hangingChars="50" w:hanging="80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>
        <w:rPr>
          <w:rFonts w:asciiTheme="minorEastAsia" w:eastAsiaTheme="minorEastAsia" w:hAnsiTheme="minorEastAsia" w:cs="AppleSystemUIFont" w:hint="eastAsia"/>
          <w:kern w:val="0"/>
          <w:sz w:val="16"/>
          <w:szCs w:val="16"/>
        </w:rPr>
        <w:t>1.1货期45天；</w:t>
      </w:r>
      <w:r w:rsidRPr="008A4264">
        <w:rPr>
          <w:rFonts w:asciiTheme="minorEastAsia" w:hAnsiTheme="minorEastAsia" w:cs="AppleSystemUIFont"/>
          <w:kern w:val="0"/>
          <w:sz w:val="16"/>
          <w:szCs w:val="16"/>
        </w:rPr>
        <w:t>产品保修</w:t>
      </w:r>
      <w:r w:rsidRPr="008A4264">
        <w:rPr>
          <w:rFonts w:asciiTheme="minorEastAsia" w:hAnsiTheme="minorEastAsia" w:cs="AppleSystemUIFont" w:hint="eastAsia"/>
          <w:kern w:val="0"/>
          <w:sz w:val="16"/>
          <w:szCs w:val="16"/>
        </w:rPr>
        <w:t>期6</w:t>
      </w:r>
      <w:r w:rsidRPr="008A4264">
        <w:rPr>
          <w:rFonts w:asciiTheme="minorEastAsia" w:hAnsiTheme="minorEastAsia" w:cs="AppleSystemUIFont"/>
          <w:kern w:val="0"/>
          <w:sz w:val="16"/>
          <w:szCs w:val="16"/>
        </w:rPr>
        <w:t>个月，</w:t>
      </w:r>
      <w:r w:rsidR="008B06F4">
        <w:rPr>
          <w:rFonts w:asciiTheme="minorEastAsia" w:hAnsiTheme="minorEastAsia" w:cs="AppleSystemUIFont" w:hint="eastAsia"/>
          <w:kern w:val="0"/>
          <w:sz w:val="16"/>
          <w:szCs w:val="16"/>
        </w:rPr>
        <w:t>自设备</w:t>
      </w:r>
      <w:r w:rsidRPr="008A4264">
        <w:rPr>
          <w:rFonts w:asciiTheme="minorEastAsia" w:hAnsiTheme="minorEastAsia" w:cs="AppleSystemUIFont"/>
          <w:kern w:val="0"/>
          <w:sz w:val="16"/>
          <w:szCs w:val="16"/>
        </w:rPr>
        <w:t>签收之日起算。</w:t>
      </w:r>
      <w:r w:rsidR="008B06F4">
        <w:rPr>
          <w:rFonts w:asciiTheme="minorEastAsia" w:hAnsiTheme="minorEastAsia" w:cs="AppleSystemUIFont" w:hint="eastAsia"/>
          <w:kern w:val="0"/>
          <w:sz w:val="16"/>
          <w:szCs w:val="16"/>
        </w:rPr>
        <w:t>（</w:t>
      </w:r>
      <w:r w:rsidRPr="008A4264">
        <w:rPr>
          <w:rFonts w:asciiTheme="minorEastAsia" w:hAnsiTheme="minorEastAsia" w:cs="AppleSystemUIFont"/>
          <w:kern w:val="0"/>
          <w:sz w:val="16"/>
          <w:szCs w:val="16"/>
        </w:rPr>
        <w:t>保修期内正常使用情况下出现的质量问题，</w:t>
      </w:r>
      <w:r w:rsidR="008B06F4">
        <w:rPr>
          <w:rFonts w:asciiTheme="minorEastAsia" w:hAnsiTheme="minorEastAsia" w:cs="AppleSystemUIFont" w:hint="eastAsia"/>
          <w:kern w:val="0"/>
          <w:sz w:val="16"/>
          <w:szCs w:val="16"/>
        </w:rPr>
        <w:t>NOETIX Robotics</w:t>
      </w:r>
      <w:r w:rsidRPr="008A4264">
        <w:rPr>
          <w:rFonts w:asciiTheme="minorEastAsia" w:hAnsiTheme="minorEastAsia" w:cs="AppleSystemUIFont" w:hint="eastAsia"/>
          <w:kern w:val="0"/>
          <w:sz w:val="16"/>
          <w:szCs w:val="16"/>
        </w:rPr>
        <w:t>负</w:t>
      </w:r>
      <w:r w:rsidRPr="008A4264">
        <w:rPr>
          <w:rFonts w:asciiTheme="minorEastAsia" w:hAnsiTheme="minorEastAsia" w:cs="AppleSystemUIFont"/>
          <w:kern w:val="0"/>
          <w:sz w:val="16"/>
          <w:szCs w:val="16"/>
        </w:rPr>
        <w:t>责免费维修</w:t>
      </w:r>
      <w:r w:rsidR="008B06F4">
        <w:rPr>
          <w:rFonts w:asciiTheme="minorEastAsia" w:hAnsiTheme="minorEastAsia" w:cs="AppleSystemUIFont" w:hint="eastAsia"/>
          <w:kern w:val="0"/>
          <w:sz w:val="16"/>
          <w:szCs w:val="16"/>
        </w:rPr>
        <w:t>）</w:t>
      </w:r>
    </w:p>
    <w:p w14:paraId="63D82B65" w14:textId="3DA3F3E3" w:rsidR="00EE2748" w:rsidRPr="00EE2748" w:rsidRDefault="00EE2748" w:rsidP="00EE2748">
      <w:pPr>
        <w:pStyle w:val="a8"/>
        <w:spacing w:line="360" w:lineRule="auto"/>
        <w:ind w:left="80" w:hangingChars="50" w:hanging="80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>
        <w:rPr>
          <w:rFonts w:asciiTheme="minorEastAsia" w:hAnsiTheme="minorEastAsia" w:cs="AppleSystemUIFont" w:hint="eastAsia"/>
          <w:kern w:val="0"/>
          <w:sz w:val="16"/>
          <w:szCs w:val="16"/>
        </w:rPr>
        <w:t>1.2基础配置机器人包含全身20个自由度，手臂末端配备夹爪，可选配7自由度手臂，末端可选配灵巧手。</w:t>
      </w:r>
    </w:p>
    <w:p w14:paraId="52C8A85D" w14:textId="5CF9665E" w:rsidR="008A4264" w:rsidRPr="008A4264" w:rsidRDefault="008A4264" w:rsidP="008A4264">
      <w:pPr>
        <w:spacing w:line="360" w:lineRule="auto"/>
        <w:jc w:val="left"/>
        <w:rPr>
          <w:rFonts w:asciiTheme="minorEastAsia" w:hAnsiTheme="minorEastAsia" w:cs="AppleSystemUIFont"/>
          <w:kern w:val="0"/>
          <w:sz w:val="16"/>
          <w:szCs w:val="16"/>
        </w:rPr>
      </w:pPr>
      <w:r>
        <w:rPr>
          <w:rFonts w:asciiTheme="minorEastAsia" w:hAnsiTheme="minorEastAsia" w:cs="AppleSystemUIFont" w:hint="eastAsia"/>
          <w:kern w:val="0"/>
          <w:sz w:val="16"/>
          <w:szCs w:val="16"/>
        </w:rPr>
        <w:t>2.</w:t>
      </w:r>
      <w:r w:rsidRPr="008A4264">
        <w:rPr>
          <w:rFonts w:asciiTheme="minorEastAsia" w:hAnsiTheme="minorEastAsia" w:cs="AppleSystemUIFont" w:hint="eastAsia"/>
          <w:kern w:val="0"/>
          <w:sz w:val="16"/>
          <w:szCs w:val="16"/>
        </w:rPr>
        <w:t>交付配置</w:t>
      </w:r>
      <w:r>
        <w:rPr>
          <w:rFonts w:asciiTheme="minorEastAsia" w:hAnsiTheme="minorEastAsia" w:cs="AppleSystemUIFont" w:hint="eastAsia"/>
          <w:kern w:val="0"/>
          <w:sz w:val="16"/>
          <w:szCs w:val="16"/>
        </w:rPr>
        <w:t>及价格</w:t>
      </w:r>
    </w:p>
    <w:p w14:paraId="6DBC52B9" w14:textId="77777777" w:rsidR="008A4264" w:rsidRPr="008A4264" w:rsidRDefault="008A4264" w:rsidP="008A4264">
      <w:pPr>
        <w:widowControl/>
        <w:jc w:val="center"/>
        <w:rPr>
          <w:rFonts w:ascii="宋体" w:eastAsia="宋体" w:hAnsi="宋体" w:cs="宋体"/>
          <w:kern w:val="0"/>
          <w:sz w:val="16"/>
          <w:szCs w:val="16"/>
        </w:rPr>
      </w:pPr>
      <w:r w:rsidRPr="008A4264">
        <w:rPr>
          <w:rFonts w:ascii="宋体" w:eastAsia="宋体" w:hAnsi="宋体" w:cs="宋体"/>
          <w:kern w:val="0"/>
          <w:sz w:val="16"/>
          <w:szCs w:val="16"/>
        </w:rPr>
        <w:t>详细配置清单</w:t>
      </w:r>
    </w:p>
    <w:tbl>
      <w:tblPr>
        <w:tblW w:w="7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4395"/>
        <w:gridCol w:w="1275"/>
      </w:tblGrid>
      <w:tr w:rsidR="008A4264" w:rsidRPr="008A4264" w14:paraId="3B5E1B25" w14:textId="77777777" w:rsidTr="008A4264">
        <w:trPr>
          <w:trHeight w:val="266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E7E50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0ADAF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型号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3FEB3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数量（台）</w:t>
            </w:r>
          </w:p>
        </w:tc>
      </w:tr>
      <w:tr w:rsidR="008A4264" w:rsidRPr="008A4264" w14:paraId="47C4986F" w14:textId="77777777" w:rsidTr="008A4264">
        <w:trPr>
          <w:trHeight w:val="585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3D46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lastRenderedPageBreak/>
              <w:t>人形机器人本体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704F" w14:textId="0646D8C4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Dora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3.0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46449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8A4264" w:rsidRPr="008A4264" w14:paraId="1BDF57D5" w14:textId="77777777" w:rsidTr="008A4264">
        <w:trPr>
          <w:trHeight w:val="291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B5CF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基础功能控制器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BE16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MPC/RL（软件算法）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1D73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8A4264" w:rsidRPr="008A4264" w14:paraId="1567EF68" w14:textId="77777777" w:rsidTr="008A4264">
        <w:trPr>
          <w:trHeight w:val="585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43BE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开发套件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C729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遥控器、电源线、充电装置、防爆箱、及其他3D打印固定件、机器人架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D4265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8A4264" w:rsidRPr="008A4264" w14:paraId="1E3B6136" w14:textId="77777777" w:rsidTr="008A4264">
        <w:trPr>
          <w:trHeight w:val="130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82B64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电池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58787" w14:textId="6700903A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快拆</w:t>
            </w: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电池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049C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</w:tr>
      <w:tr w:rsidR="008A4264" w:rsidRPr="008A4264" w14:paraId="268AC2DF" w14:textId="77777777" w:rsidTr="008A4264">
        <w:trPr>
          <w:trHeight w:val="283"/>
        </w:trPr>
        <w:tc>
          <w:tcPr>
            <w:tcW w:w="1693" w:type="dxa"/>
            <w:vMerge w:val="restart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D09E4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预备电机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4F49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膝关节+腿关节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B8D18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</w:tr>
      <w:tr w:rsidR="008A4264" w:rsidRPr="008A4264" w14:paraId="51AE0F23" w14:textId="77777777" w:rsidTr="008A4264">
        <w:trPr>
          <w:trHeight w:val="296"/>
        </w:trPr>
        <w:tc>
          <w:tcPr>
            <w:tcW w:w="1693" w:type="dxa"/>
            <w:vMerge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vAlign w:val="center"/>
            <w:hideMark/>
          </w:tcPr>
          <w:p w14:paraId="3462A693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D2CC5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髋关节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B5376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</w:tc>
      </w:tr>
      <w:tr w:rsidR="008A4264" w:rsidRPr="008A4264" w14:paraId="2F6B75F5" w14:textId="77777777" w:rsidTr="008A4264">
        <w:trPr>
          <w:trHeight w:val="307"/>
        </w:trPr>
        <w:tc>
          <w:tcPr>
            <w:tcW w:w="1693" w:type="dxa"/>
            <w:vMerge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vAlign w:val="center"/>
            <w:hideMark/>
          </w:tcPr>
          <w:p w14:paraId="1D87997E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4033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手臂/脚踝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3E508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</w:tc>
      </w:tr>
      <w:tr w:rsidR="008A4264" w:rsidRPr="008A4264" w14:paraId="08C923B0" w14:textId="77777777" w:rsidTr="008A4264">
        <w:trPr>
          <w:trHeight w:val="400"/>
        </w:trPr>
        <w:tc>
          <w:tcPr>
            <w:tcW w:w="1693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8F60B" w14:textId="77777777" w:rsidR="008A4264" w:rsidRPr="008A4264" w:rsidRDefault="008A4264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调试费用</w:t>
            </w:r>
          </w:p>
        </w:tc>
        <w:tc>
          <w:tcPr>
            <w:tcW w:w="439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3ED1F" w14:textId="3EC15F9A" w:rsidR="008A4264" w:rsidRPr="008A4264" w:rsidRDefault="00554B17" w:rsidP="008A426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3位FAE现场交付+安装调试指导x1天</w:t>
            </w:r>
          </w:p>
        </w:tc>
        <w:tc>
          <w:tcPr>
            <w:tcW w:w="1275" w:type="dxa"/>
            <w:tcBorders>
              <w:top w:val="single" w:sz="6" w:space="0" w:color="DEE0E3"/>
              <w:left w:val="single" w:sz="6" w:space="0" w:color="DEE0E3"/>
              <w:bottom w:val="single" w:sz="6" w:space="0" w:color="DEE0E3"/>
              <w:right w:val="single" w:sz="6" w:space="0" w:color="DEE0E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C9209" w14:textId="77777777" w:rsidR="008A4264" w:rsidRPr="008A4264" w:rsidRDefault="008A4264" w:rsidP="008A4264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8A4264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</w:tc>
      </w:tr>
    </w:tbl>
    <w:p w14:paraId="04E69CA0" w14:textId="21D8A83E" w:rsidR="008A4264" w:rsidRPr="008A4264" w:rsidRDefault="008A4264" w:rsidP="008A4264">
      <w:pPr>
        <w:pStyle w:val="a8"/>
        <w:spacing w:line="360" w:lineRule="auto"/>
        <w:ind w:left="360" w:firstLineChars="0" w:firstLine="0"/>
        <w:jc w:val="left"/>
        <w:rPr>
          <w:rFonts w:asciiTheme="minorEastAsia" w:eastAsiaTheme="minorEastAsia" w:hAnsiTheme="minorEastAsia" w:cs="AppleSystemUIFont"/>
          <w:kern w:val="0"/>
          <w:sz w:val="16"/>
          <w:szCs w:val="16"/>
        </w:rPr>
      </w:pPr>
      <w:r w:rsidRPr="008A4264">
        <w:rPr>
          <w:rFonts w:ascii="宋体" w:hAnsi="宋体" w:cs="宋体" w:hint="eastAsia"/>
          <w:b/>
          <w:bCs/>
          <w:kern w:val="0"/>
          <w:sz w:val="16"/>
          <w:szCs w:val="16"/>
        </w:rPr>
        <w:t>总价</w:t>
      </w:r>
      <w:r>
        <w:rPr>
          <w:rFonts w:ascii="宋体" w:hAnsi="宋体" w:cs="宋体" w:hint="eastAsia"/>
          <w:b/>
          <w:bCs/>
          <w:kern w:val="0"/>
          <w:sz w:val="16"/>
          <w:szCs w:val="16"/>
        </w:rPr>
        <w:t>：</w:t>
      </w:r>
      <w:r w:rsidR="00253D0D">
        <w:rPr>
          <w:rFonts w:ascii="宋体" w:hAnsi="宋体" w:cs="宋体" w:hint="eastAsia"/>
          <w:b/>
          <w:bCs/>
          <w:kern w:val="0"/>
          <w:sz w:val="16"/>
          <w:szCs w:val="16"/>
        </w:rPr>
        <w:t>请与销售人员联系</w:t>
      </w:r>
    </w:p>
    <w:sectPr w:rsidR="008A4264" w:rsidRPr="008A4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5E5AC" w14:textId="77777777" w:rsidR="007F5F4C" w:rsidRDefault="007F5F4C" w:rsidP="002D4DAB">
      <w:r>
        <w:separator/>
      </w:r>
    </w:p>
  </w:endnote>
  <w:endnote w:type="continuationSeparator" w:id="0">
    <w:p w14:paraId="3E811C34" w14:textId="77777777" w:rsidR="007F5F4C" w:rsidRDefault="007F5F4C" w:rsidP="002D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SimplifiedCh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3CEAC" w14:textId="77777777" w:rsidR="007F5F4C" w:rsidRDefault="007F5F4C" w:rsidP="002D4DAB">
      <w:r>
        <w:separator/>
      </w:r>
    </w:p>
  </w:footnote>
  <w:footnote w:type="continuationSeparator" w:id="0">
    <w:p w14:paraId="6A19B40E" w14:textId="77777777" w:rsidR="007F5F4C" w:rsidRDefault="007F5F4C" w:rsidP="002D4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7F9149"/>
    <w:multiLevelType w:val="multilevel"/>
    <w:tmpl w:val="C27F9149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E2DA79CD"/>
    <w:multiLevelType w:val="singleLevel"/>
    <w:tmpl w:val="E2DA79C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15C4214"/>
    <w:multiLevelType w:val="multilevel"/>
    <w:tmpl w:val="015C4214"/>
    <w:lvl w:ilvl="0">
      <w:start w:val="1"/>
      <w:numFmt w:val="decimal"/>
      <w:lvlText w:val="%1."/>
      <w:lvlJc w:val="left"/>
      <w:pPr>
        <w:ind w:left="423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3" w:hanging="420"/>
      </w:pPr>
    </w:lvl>
    <w:lvl w:ilvl="2">
      <w:start w:val="1"/>
      <w:numFmt w:val="lowerRoman"/>
      <w:lvlText w:val="%3."/>
      <w:lvlJc w:val="right"/>
      <w:pPr>
        <w:ind w:left="1263" w:hanging="420"/>
      </w:pPr>
    </w:lvl>
    <w:lvl w:ilvl="3">
      <w:start w:val="1"/>
      <w:numFmt w:val="decimal"/>
      <w:lvlText w:val="%4."/>
      <w:lvlJc w:val="left"/>
      <w:pPr>
        <w:ind w:left="1683" w:hanging="420"/>
      </w:pPr>
    </w:lvl>
    <w:lvl w:ilvl="4">
      <w:start w:val="1"/>
      <w:numFmt w:val="lowerLetter"/>
      <w:lvlText w:val="%5)"/>
      <w:lvlJc w:val="left"/>
      <w:pPr>
        <w:ind w:left="2103" w:hanging="420"/>
      </w:pPr>
    </w:lvl>
    <w:lvl w:ilvl="5">
      <w:start w:val="1"/>
      <w:numFmt w:val="lowerRoman"/>
      <w:lvlText w:val="%6."/>
      <w:lvlJc w:val="right"/>
      <w:pPr>
        <w:ind w:left="2523" w:hanging="420"/>
      </w:pPr>
    </w:lvl>
    <w:lvl w:ilvl="6">
      <w:start w:val="1"/>
      <w:numFmt w:val="decimal"/>
      <w:lvlText w:val="%7."/>
      <w:lvlJc w:val="left"/>
      <w:pPr>
        <w:ind w:left="2943" w:hanging="420"/>
      </w:pPr>
    </w:lvl>
    <w:lvl w:ilvl="7">
      <w:start w:val="1"/>
      <w:numFmt w:val="lowerLetter"/>
      <w:lvlText w:val="%8)"/>
      <w:lvlJc w:val="left"/>
      <w:pPr>
        <w:ind w:left="3363" w:hanging="420"/>
      </w:pPr>
    </w:lvl>
    <w:lvl w:ilvl="8">
      <w:start w:val="1"/>
      <w:numFmt w:val="lowerRoman"/>
      <w:lvlText w:val="%9."/>
      <w:lvlJc w:val="right"/>
      <w:pPr>
        <w:ind w:left="3783" w:hanging="420"/>
      </w:pPr>
    </w:lvl>
  </w:abstractNum>
  <w:abstractNum w:abstractNumId="4" w15:restartNumberingAfterBreak="0">
    <w:nsid w:val="03366E6A"/>
    <w:multiLevelType w:val="multilevel"/>
    <w:tmpl w:val="03366E6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587389E"/>
    <w:multiLevelType w:val="multilevel"/>
    <w:tmpl w:val="0587389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76154C4"/>
    <w:multiLevelType w:val="multilevel"/>
    <w:tmpl w:val="076154C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9AE00A6"/>
    <w:multiLevelType w:val="multilevel"/>
    <w:tmpl w:val="09AE00A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AF3356F"/>
    <w:multiLevelType w:val="multilevel"/>
    <w:tmpl w:val="0AF3356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0EAA512F"/>
    <w:multiLevelType w:val="hybridMultilevel"/>
    <w:tmpl w:val="BD8AF5C8"/>
    <w:lvl w:ilvl="0" w:tplc="98EAAD3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0" w15:restartNumberingAfterBreak="0">
    <w:nsid w:val="0F8A4B49"/>
    <w:multiLevelType w:val="hybridMultilevel"/>
    <w:tmpl w:val="093E08D6"/>
    <w:lvl w:ilvl="0" w:tplc="8A427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6A61128"/>
    <w:multiLevelType w:val="multilevel"/>
    <w:tmpl w:val="16A61128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79276B5"/>
    <w:multiLevelType w:val="multilevel"/>
    <w:tmpl w:val="179276B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1438C3"/>
    <w:multiLevelType w:val="hybridMultilevel"/>
    <w:tmpl w:val="BFE64B20"/>
    <w:lvl w:ilvl="0" w:tplc="5262E1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0371FFC"/>
    <w:multiLevelType w:val="multilevel"/>
    <w:tmpl w:val="20371FFC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A163A06"/>
    <w:multiLevelType w:val="hybridMultilevel"/>
    <w:tmpl w:val="E2E4D15C"/>
    <w:lvl w:ilvl="0" w:tplc="3CA4C5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2BA05C4A"/>
    <w:multiLevelType w:val="multilevel"/>
    <w:tmpl w:val="2BA05C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CD1129"/>
    <w:multiLevelType w:val="hybridMultilevel"/>
    <w:tmpl w:val="D7AEB75A"/>
    <w:lvl w:ilvl="0" w:tplc="1584E4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364D77D9"/>
    <w:multiLevelType w:val="multilevel"/>
    <w:tmpl w:val="364D77D9"/>
    <w:lvl w:ilvl="0">
      <w:start w:val="1"/>
      <w:numFmt w:val="decimal"/>
      <w:suff w:val="nothing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3" w:hanging="420"/>
      </w:pPr>
      <w:rPr>
        <w:rFonts w:hint="eastAsia"/>
      </w:rPr>
    </w:lvl>
  </w:abstractNum>
  <w:abstractNum w:abstractNumId="19" w15:restartNumberingAfterBreak="0">
    <w:nsid w:val="44187EB4"/>
    <w:multiLevelType w:val="multilevel"/>
    <w:tmpl w:val="44187EB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19F7B55"/>
    <w:multiLevelType w:val="multilevel"/>
    <w:tmpl w:val="519F7B55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52F00C5F"/>
    <w:multiLevelType w:val="multilevel"/>
    <w:tmpl w:val="52F00C5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306607E"/>
    <w:multiLevelType w:val="multilevel"/>
    <w:tmpl w:val="5306607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5381463"/>
    <w:multiLevelType w:val="multilevel"/>
    <w:tmpl w:val="55381463"/>
    <w:lvl w:ilvl="0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612334E"/>
    <w:multiLevelType w:val="multilevel"/>
    <w:tmpl w:val="5612334E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8607C95"/>
    <w:multiLevelType w:val="hybridMultilevel"/>
    <w:tmpl w:val="43FA36C4"/>
    <w:lvl w:ilvl="0" w:tplc="6C2A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F2F334E"/>
    <w:multiLevelType w:val="hybridMultilevel"/>
    <w:tmpl w:val="2668AEB4"/>
    <w:lvl w:ilvl="0" w:tplc="D4682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7DB97FEA"/>
    <w:multiLevelType w:val="hybridMultilevel"/>
    <w:tmpl w:val="9DA086E2"/>
    <w:lvl w:ilvl="0" w:tplc="CE542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58205639">
    <w:abstractNumId w:val="23"/>
  </w:num>
  <w:num w:numId="2" w16cid:durableId="13699779">
    <w:abstractNumId w:val="2"/>
  </w:num>
  <w:num w:numId="3" w16cid:durableId="1197809694">
    <w:abstractNumId w:val="12"/>
  </w:num>
  <w:num w:numId="4" w16cid:durableId="393358604">
    <w:abstractNumId w:val="3"/>
  </w:num>
  <w:num w:numId="5" w16cid:durableId="968169254">
    <w:abstractNumId w:val="16"/>
  </w:num>
  <w:num w:numId="6" w16cid:durableId="14353412">
    <w:abstractNumId w:val="7"/>
  </w:num>
  <w:num w:numId="7" w16cid:durableId="1382441812">
    <w:abstractNumId w:val="0"/>
  </w:num>
  <w:num w:numId="8" w16cid:durableId="590431418">
    <w:abstractNumId w:val="5"/>
  </w:num>
  <w:num w:numId="9" w16cid:durableId="1673024946">
    <w:abstractNumId w:val="6"/>
  </w:num>
  <w:num w:numId="10" w16cid:durableId="135683722">
    <w:abstractNumId w:val="19"/>
  </w:num>
  <w:num w:numId="11" w16cid:durableId="1568146641">
    <w:abstractNumId w:val="24"/>
  </w:num>
  <w:num w:numId="12" w16cid:durableId="1025059317">
    <w:abstractNumId w:val="18"/>
  </w:num>
  <w:num w:numId="13" w16cid:durableId="410005004">
    <w:abstractNumId w:val="21"/>
  </w:num>
  <w:num w:numId="14" w16cid:durableId="1729257784">
    <w:abstractNumId w:val="11"/>
  </w:num>
  <w:num w:numId="15" w16cid:durableId="2115783801">
    <w:abstractNumId w:val="8"/>
  </w:num>
  <w:num w:numId="16" w16cid:durableId="771902186">
    <w:abstractNumId w:val="20"/>
  </w:num>
  <w:num w:numId="17" w16cid:durableId="2104643447">
    <w:abstractNumId w:val="22"/>
  </w:num>
  <w:num w:numId="18" w16cid:durableId="739715822">
    <w:abstractNumId w:val="14"/>
  </w:num>
  <w:num w:numId="19" w16cid:durableId="1538738700">
    <w:abstractNumId w:val="4"/>
  </w:num>
  <w:num w:numId="20" w16cid:durableId="1269923147">
    <w:abstractNumId w:val="17"/>
  </w:num>
  <w:num w:numId="21" w16cid:durableId="1905332749">
    <w:abstractNumId w:val="13"/>
  </w:num>
  <w:num w:numId="22" w16cid:durableId="1122650835">
    <w:abstractNumId w:val="9"/>
  </w:num>
  <w:num w:numId="23" w16cid:durableId="522793132">
    <w:abstractNumId w:val="1"/>
  </w:num>
  <w:num w:numId="24" w16cid:durableId="132598152">
    <w:abstractNumId w:val="15"/>
  </w:num>
  <w:num w:numId="25" w16cid:durableId="1724256548">
    <w:abstractNumId w:val="10"/>
  </w:num>
  <w:num w:numId="26" w16cid:durableId="685640613">
    <w:abstractNumId w:val="27"/>
  </w:num>
  <w:num w:numId="27" w16cid:durableId="2052487532">
    <w:abstractNumId w:val="26"/>
  </w:num>
  <w:num w:numId="28" w16cid:durableId="9011387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13"/>
    <w:rsid w:val="00021852"/>
    <w:rsid w:val="00040DEF"/>
    <w:rsid w:val="0006464B"/>
    <w:rsid w:val="0007084E"/>
    <w:rsid w:val="000850E8"/>
    <w:rsid w:val="000A4CD3"/>
    <w:rsid w:val="000A719D"/>
    <w:rsid w:val="000A7506"/>
    <w:rsid w:val="000C5532"/>
    <w:rsid w:val="0013030C"/>
    <w:rsid w:val="0018043A"/>
    <w:rsid w:val="00201AAB"/>
    <w:rsid w:val="0020533C"/>
    <w:rsid w:val="00223D8A"/>
    <w:rsid w:val="00233A11"/>
    <w:rsid w:val="00253D0D"/>
    <w:rsid w:val="0027135B"/>
    <w:rsid w:val="0027657D"/>
    <w:rsid w:val="0027767C"/>
    <w:rsid w:val="002945E3"/>
    <w:rsid w:val="002D4DAB"/>
    <w:rsid w:val="002E2EBC"/>
    <w:rsid w:val="002F51B6"/>
    <w:rsid w:val="003446CD"/>
    <w:rsid w:val="00365094"/>
    <w:rsid w:val="003C44FC"/>
    <w:rsid w:val="00427FE1"/>
    <w:rsid w:val="00436DDD"/>
    <w:rsid w:val="004538DF"/>
    <w:rsid w:val="004806AC"/>
    <w:rsid w:val="00480FD1"/>
    <w:rsid w:val="00504783"/>
    <w:rsid w:val="00554B17"/>
    <w:rsid w:val="00584E80"/>
    <w:rsid w:val="005C47B3"/>
    <w:rsid w:val="006B0A86"/>
    <w:rsid w:val="006D4276"/>
    <w:rsid w:val="006F3E8F"/>
    <w:rsid w:val="00713148"/>
    <w:rsid w:val="007A0F2B"/>
    <w:rsid w:val="007B20F2"/>
    <w:rsid w:val="007B4CB3"/>
    <w:rsid w:val="007F5F4C"/>
    <w:rsid w:val="00825290"/>
    <w:rsid w:val="008334BF"/>
    <w:rsid w:val="00854EC9"/>
    <w:rsid w:val="008643AE"/>
    <w:rsid w:val="008A4264"/>
    <w:rsid w:val="008A5CE9"/>
    <w:rsid w:val="008B06F4"/>
    <w:rsid w:val="009013EC"/>
    <w:rsid w:val="009062AD"/>
    <w:rsid w:val="00942D13"/>
    <w:rsid w:val="0094741B"/>
    <w:rsid w:val="00953A34"/>
    <w:rsid w:val="00984EBB"/>
    <w:rsid w:val="00985054"/>
    <w:rsid w:val="00986743"/>
    <w:rsid w:val="009C4255"/>
    <w:rsid w:val="009F5EEE"/>
    <w:rsid w:val="00A4715F"/>
    <w:rsid w:val="00A6451B"/>
    <w:rsid w:val="00A8569F"/>
    <w:rsid w:val="00AA2CE0"/>
    <w:rsid w:val="00AC76BF"/>
    <w:rsid w:val="00AD5515"/>
    <w:rsid w:val="00B03087"/>
    <w:rsid w:val="00B11325"/>
    <w:rsid w:val="00CD232E"/>
    <w:rsid w:val="00CE2599"/>
    <w:rsid w:val="00D12880"/>
    <w:rsid w:val="00D21000"/>
    <w:rsid w:val="00D33144"/>
    <w:rsid w:val="00D52CC7"/>
    <w:rsid w:val="00D934C5"/>
    <w:rsid w:val="00DA7DBB"/>
    <w:rsid w:val="00E30A9E"/>
    <w:rsid w:val="00EE2748"/>
    <w:rsid w:val="00EE7BDC"/>
    <w:rsid w:val="00F12050"/>
    <w:rsid w:val="00F24200"/>
    <w:rsid w:val="00F30503"/>
    <w:rsid w:val="00F4798B"/>
    <w:rsid w:val="00F77322"/>
    <w:rsid w:val="00F87D01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D1F48"/>
  <w15:docId w15:val="{ECB75C51-B508-44BC-8226-91734B6D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D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DAB"/>
    <w:rPr>
      <w:sz w:val="18"/>
      <w:szCs w:val="18"/>
    </w:rPr>
  </w:style>
  <w:style w:type="paragraph" w:styleId="a7">
    <w:name w:val="Normal (Web)"/>
    <w:basedOn w:val="a"/>
    <w:uiPriority w:val="99"/>
    <w:qFormat/>
    <w:rsid w:val="002D4DAB"/>
    <w:pPr>
      <w:spacing w:before="75" w:after="75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2D4D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列表段落 字符"/>
    <w:link w:val="a8"/>
    <w:uiPriority w:val="34"/>
    <w:qFormat/>
    <w:locked/>
    <w:rsid w:val="002D4DAB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2D4DAB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rsid w:val="002D4DAB"/>
    <w:pPr>
      <w:ind w:firstLineChars="200" w:firstLine="420"/>
    </w:pPr>
  </w:style>
  <w:style w:type="paragraph" w:customStyle="1" w:styleId="aa">
    <w:name w:val="表格正文"/>
    <w:link w:val="Char"/>
    <w:qFormat/>
    <w:rsid w:val="002D4DAB"/>
    <w:rPr>
      <w:rFonts w:asciiTheme="minorEastAsia" w:hAnsiTheme="minorEastAsia"/>
      <w:szCs w:val="21"/>
    </w:rPr>
  </w:style>
  <w:style w:type="character" w:customStyle="1" w:styleId="Char">
    <w:name w:val="表格正文 Char"/>
    <w:basedOn w:val="a0"/>
    <w:link w:val="aa"/>
    <w:rsid w:val="002D4DAB"/>
    <w:rPr>
      <w:rFonts w:asciiTheme="minorEastAsia" w:hAnsiTheme="minorEastAsia"/>
      <w:szCs w:val="21"/>
    </w:rPr>
  </w:style>
  <w:style w:type="character" w:styleId="ab">
    <w:name w:val="Hyperlink"/>
    <w:basedOn w:val="a0"/>
    <w:autoRedefine/>
    <w:qFormat/>
    <w:rsid w:val="00947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星曼 于</cp:lastModifiedBy>
  <cp:revision>17</cp:revision>
  <dcterms:created xsi:type="dcterms:W3CDTF">2024-03-14T13:56:00Z</dcterms:created>
  <dcterms:modified xsi:type="dcterms:W3CDTF">2024-08-19T07:49:00Z</dcterms:modified>
</cp:coreProperties>
</file>